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Style w:val="21"/>
          <w:rFonts w:ascii="宋体" w:hAnsi="宋体" w:eastAsia="宋体"/>
          <w:b w:val="0"/>
          <w:bCs w:val="0"/>
          <w:color w:val="auto"/>
          <w:sz w:val="44"/>
          <w:szCs w:val="44"/>
        </w:rPr>
      </w:pPr>
      <w:r>
        <w:rPr>
          <w:rStyle w:val="21"/>
          <w:rFonts w:hint="eastAsia"/>
          <w:b w:val="0"/>
          <w:bCs w:val="0"/>
          <w:color w:val="auto"/>
          <w:lang w:val="en-US" w:eastAsia="zh-CN"/>
        </w:rPr>
        <w:t>东莞港口章程</w:t>
      </w:r>
    </w:p>
    <w:p>
      <w:pPr>
        <w:pStyle w:val="10"/>
        <w:rPr>
          <w:rFonts w:cstheme="minorBidi"/>
          <w:b w:val="0"/>
          <w:kern w:val="2"/>
        </w:rPr>
      </w:pPr>
      <w:r>
        <w:rPr>
          <w:rStyle w:val="19"/>
          <w:rFonts w:hint="eastAsia" w:cs="Calibri"/>
          <w:b w:val="0"/>
          <w:caps/>
          <w:color w:val="000000"/>
          <w:kern w:val="2"/>
          <w:u w:val="none"/>
        </w:rPr>
        <w:fldChar w:fldCharType="begin"/>
      </w:r>
      <w:r>
        <w:rPr>
          <w:rStyle w:val="19"/>
          <w:rFonts w:hint="eastAsia" w:cs="Calibri"/>
          <w:b w:val="0"/>
          <w:caps/>
          <w:color w:val="000000"/>
          <w:kern w:val="2"/>
          <w:u w:val="none"/>
        </w:rPr>
        <w:instrText xml:space="preserve"> TOC \o "1-3" \h \z \u </w:instrText>
      </w:r>
      <w:r>
        <w:rPr>
          <w:rStyle w:val="19"/>
          <w:rFonts w:hint="eastAsia" w:cs="Calibri"/>
          <w:b w:val="0"/>
          <w:caps/>
          <w:color w:val="000000"/>
          <w:kern w:val="2"/>
          <w:u w:val="none"/>
        </w:rPr>
        <w:fldChar w:fldCharType="separate"/>
      </w:r>
    </w:p>
    <w:p>
      <w:pPr>
        <w:pStyle w:val="10"/>
        <w:spacing w:line="400" w:lineRule="exact"/>
        <w:rPr>
          <w:rFonts w:cstheme="minorBidi"/>
          <w:b w:val="0"/>
          <w:kern w:val="2"/>
        </w:rPr>
      </w:pPr>
      <w:r>
        <w:fldChar w:fldCharType="begin"/>
      </w:r>
      <w:r>
        <w:instrText xml:space="preserve"> HYPERLINK \l "_Toc188437153" </w:instrText>
      </w:r>
      <w:r>
        <w:fldChar w:fldCharType="separate"/>
      </w:r>
      <w:r>
        <w:rPr>
          <w:rStyle w:val="19"/>
          <w:rFonts w:hint="eastAsia"/>
        </w:rPr>
        <w:t>第一章 港口概况</w:t>
      </w:r>
      <w:r>
        <w:rPr>
          <w:rFonts w:hint="eastAsia"/>
        </w:rPr>
        <w:tab/>
      </w:r>
      <w:r>
        <w:rPr>
          <w:rFonts w:hint="eastAsia"/>
        </w:rPr>
        <w:fldChar w:fldCharType="begin"/>
      </w:r>
      <w:r>
        <w:rPr>
          <w:rFonts w:hint="eastAsia"/>
        </w:rPr>
        <w:instrText xml:space="preserve"> PAGEREF _Toc188437153 \h </w:instrText>
      </w:r>
      <w:r>
        <w:rPr>
          <w:rFonts w:hint="eastAsia"/>
        </w:rPr>
        <w:fldChar w:fldCharType="separate"/>
      </w:r>
      <w:r>
        <w:rPr>
          <w:rFonts w:hint="eastAsia"/>
        </w:rPr>
        <w:t>1</w:t>
      </w:r>
      <w:r>
        <w:rPr>
          <w:rFonts w:hint="eastAsia"/>
        </w:rPr>
        <w:fldChar w:fldCharType="end"/>
      </w:r>
      <w:r>
        <w:rPr>
          <w:rFonts w:hint="eastAsia"/>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"_Toc188437154" </w:instrText>
      </w:r>
      <w:r>
        <w:fldChar w:fldCharType="separate"/>
      </w:r>
      <w:r>
        <w:rPr>
          <w:rStyle w:val="19"/>
          <w:rFonts w:hint="eastAsia" w:ascii="仿宋_GB2312" w:eastAsia="仿宋_GB2312"/>
          <w:sz w:val="28"/>
          <w:szCs w:val="28"/>
        </w:rPr>
        <w:t>第一条 港口地理位置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_Toc188437154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"_Toc188437155" </w:instrText>
      </w:r>
      <w:r>
        <w:fldChar w:fldCharType="separate"/>
      </w:r>
      <w:r>
        <w:rPr>
          <w:rStyle w:val="19"/>
          <w:rFonts w:hint="eastAsia" w:ascii="仿宋_GB2312" w:eastAsia="仿宋_GB2312"/>
          <w:sz w:val="28"/>
          <w:szCs w:val="28"/>
        </w:rPr>
        <w:t>第二条 港口自然条件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_Toc188437155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"_Toc188437156" </w:instrText>
      </w:r>
      <w:r>
        <w:fldChar w:fldCharType="separate"/>
      </w:r>
      <w:r>
        <w:rPr>
          <w:rStyle w:val="19"/>
          <w:rFonts w:hint="eastAsia" w:ascii="仿宋_GB2312" w:eastAsia="仿宋_GB2312"/>
          <w:sz w:val="28"/>
          <w:szCs w:val="28"/>
        </w:rPr>
        <w:t>第三条 港口区域</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_Toc188437156 \h </w:instrText>
      </w:r>
      <w:r>
        <w:rPr>
          <w:rFonts w:hint="eastAsia" w:ascii="仿宋_GB2312" w:eastAsia="仿宋_GB2312"/>
          <w:sz w:val="28"/>
          <w:szCs w:val="28"/>
        </w:rPr>
        <w:fldChar w:fldCharType="separate"/>
      </w:r>
      <w:r>
        <w:rPr>
          <w:rFonts w:hint="eastAsia"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"_Toc188437157" </w:instrText>
      </w:r>
      <w:r>
        <w:fldChar w:fldCharType="separate"/>
      </w:r>
      <w:r>
        <w:rPr>
          <w:rStyle w:val="19"/>
          <w:rFonts w:hint="eastAsia" w:ascii="仿宋_GB2312" w:eastAsia="仿宋_GB2312"/>
          <w:sz w:val="28"/>
          <w:szCs w:val="28"/>
        </w:rPr>
        <w:t>第四条 港口航道</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_Toc188437157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"_Toc188437158" </w:instrText>
      </w:r>
      <w:r>
        <w:fldChar w:fldCharType="separate"/>
      </w:r>
      <w:r>
        <w:rPr>
          <w:rStyle w:val="19"/>
          <w:rFonts w:hint="eastAsia" w:ascii="仿宋_GB2312" w:eastAsia="仿宋_GB2312"/>
          <w:sz w:val="28"/>
          <w:szCs w:val="28"/>
        </w:rPr>
        <w:t>第五条 锚地</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_Toc188437158 \h </w:instrText>
      </w:r>
      <w:r>
        <w:rPr>
          <w:rFonts w:hint="eastAsia" w:ascii="仿宋_GB2312" w:eastAsia="仿宋_GB2312"/>
          <w:sz w:val="28"/>
          <w:szCs w:val="28"/>
        </w:rPr>
        <w:fldChar w:fldCharType="separate"/>
      </w:r>
      <w:r>
        <w:rPr>
          <w:rFonts w:hint="eastAsia"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"_Toc188437159" </w:instrText>
      </w:r>
      <w:r>
        <w:fldChar w:fldCharType="separate"/>
      </w:r>
      <w:r>
        <w:rPr>
          <w:rStyle w:val="19"/>
          <w:rFonts w:hint="eastAsia" w:ascii="仿宋_GB2312" w:eastAsia="仿宋_GB2312"/>
          <w:sz w:val="28"/>
          <w:szCs w:val="28"/>
        </w:rPr>
        <w:t>第六条 港口码头和机械设备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_Toc188437159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"_Toc188437160" </w:instrText>
      </w:r>
      <w:r>
        <w:fldChar w:fldCharType="separate"/>
      </w:r>
      <w:r>
        <w:rPr>
          <w:rStyle w:val="19"/>
          <w:rFonts w:hint="eastAsia" w:ascii="仿宋_GB2312" w:eastAsia="仿宋_GB2312"/>
          <w:sz w:val="28"/>
          <w:szCs w:val="28"/>
        </w:rPr>
        <w:t>第七条 港口集疏运通道</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_Toc188437160 \h </w:instrText>
      </w:r>
      <w:r>
        <w:rPr>
          <w:rFonts w:hint="eastAsia" w:ascii="仿宋_GB2312" w:eastAsia="仿宋_GB2312"/>
          <w:sz w:val="28"/>
          <w:szCs w:val="28"/>
        </w:rPr>
        <w:fldChar w:fldCharType="separate"/>
      </w:r>
      <w:r>
        <w:rPr>
          <w:rFonts w:hint="eastAsia"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spacing w:line="400" w:lineRule="exact"/>
        <w:rPr>
          <w:rFonts w:cstheme="minorBidi"/>
          <w:b w:val="0"/>
          <w:kern w:val="2"/>
        </w:rPr>
      </w:pPr>
      <w:r>
        <w:fldChar w:fldCharType="begin"/>
      </w:r>
      <w:r>
        <w:instrText xml:space="preserve"> HYPERLINK \l "_Toc188437161" </w:instrText>
      </w:r>
      <w:r>
        <w:fldChar w:fldCharType="separate"/>
      </w:r>
      <w:r>
        <w:rPr>
          <w:rStyle w:val="19"/>
          <w:rFonts w:hint="eastAsia"/>
        </w:rPr>
        <w:t>第二章 港口管理部门及相关机构</w:t>
      </w:r>
      <w:r>
        <w:rPr>
          <w:rFonts w:hint="eastAsia"/>
        </w:rPr>
        <w:tab/>
      </w:r>
      <w:r>
        <w:rPr>
          <w:rFonts w:hint="eastAsia"/>
        </w:rPr>
        <w:fldChar w:fldCharType="begin"/>
      </w:r>
      <w:r>
        <w:rPr>
          <w:rFonts w:hint="eastAsia"/>
        </w:rPr>
        <w:instrText xml:space="preserve"> PAGEREF _Toc188437161 \h </w:instrText>
      </w:r>
      <w:r>
        <w:rPr>
          <w:rFonts w:hint="eastAsia"/>
        </w:rPr>
        <w:fldChar w:fldCharType="separate"/>
      </w:r>
      <w:r>
        <w:rPr>
          <w:rFonts w:hint="eastAsia"/>
        </w:rPr>
        <w:t>7</w:t>
      </w:r>
      <w:r>
        <w:rPr>
          <w:rFonts w:hint="eastAsia"/>
        </w:rPr>
        <w:fldChar w:fldCharType="end"/>
      </w:r>
      <w:r>
        <w:rPr>
          <w:rFonts w:hint="eastAsia"/>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"_Toc188437162" </w:instrText>
      </w:r>
      <w:r>
        <w:fldChar w:fldCharType="separate"/>
      </w:r>
      <w:r>
        <w:rPr>
          <w:rStyle w:val="19"/>
          <w:rFonts w:hint="eastAsia" w:ascii="仿宋_GB2312" w:eastAsia="仿宋_GB2312"/>
          <w:sz w:val="28"/>
          <w:szCs w:val="28"/>
        </w:rPr>
        <w:t>第八条 港口行政管理部门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_Toc188437162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"_Toc188437163" </w:instrText>
      </w:r>
      <w:r>
        <w:fldChar w:fldCharType="separate"/>
      </w:r>
      <w:r>
        <w:rPr>
          <w:rStyle w:val="19"/>
          <w:rFonts w:hint="eastAsia" w:ascii="仿宋_GB2312" w:eastAsia="仿宋_GB2312"/>
          <w:sz w:val="28"/>
          <w:szCs w:val="28"/>
        </w:rPr>
        <w:t>第九条 水上交通安全监督机关</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_Toc188437163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"_Toc188437164" </w:instrText>
      </w:r>
      <w:r>
        <w:fldChar w:fldCharType="separate"/>
      </w:r>
      <w:r>
        <w:rPr>
          <w:rStyle w:val="19"/>
          <w:rFonts w:hint="eastAsia" w:ascii="仿宋_GB2312" w:eastAsia="仿宋_GB2312"/>
          <w:sz w:val="28"/>
          <w:szCs w:val="28"/>
        </w:rPr>
        <w:t>第十条 口岸监督管理机关</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_Toc188437164 \h </w:instrText>
      </w:r>
      <w:r>
        <w:rPr>
          <w:rFonts w:hint="eastAsia" w:ascii="仿宋_GB2312" w:eastAsia="仿宋_GB2312"/>
          <w:sz w:val="28"/>
          <w:szCs w:val="28"/>
        </w:rPr>
        <w:fldChar w:fldCharType="separate"/>
      </w:r>
      <w:r>
        <w:rPr>
          <w:rFonts w:hint="eastAsia"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"_Toc188437165" </w:instrText>
      </w:r>
      <w:r>
        <w:fldChar w:fldCharType="separate"/>
      </w:r>
      <w:r>
        <w:rPr>
          <w:rStyle w:val="19"/>
          <w:rFonts w:hint="eastAsia" w:ascii="仿宋_GB2312" w:eastAsia="仿宋_GB2312"/>
          <w:sz w:val="28"/>
          <w:szCs w:val="28"/>
        </w:rPr>
        <w:t>第十一条 其他与港口相关的管理部门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_Toc188437165 \h </w:instrText>
      </w:r>
      <w:r>
        <w:rPr>
          <w:rFonts w:hint="eastAsia" w:ascii="仿宋_GB2312" w:eastAsia="仿宋_GB2312"/>
          <w:sz w:val="28"/>
          <w:szCs w:val="28"/>
        </w:rPr>
        <w:fldChar w:fldCharType="separate"/>
      </w:r>
      <w:r>
        <w:rPr>
          <w:rFonts w:hint="eastAsia"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spacing w:line="400" w:lineRule="exact"/>
        <w:rPr>
          <w:rFonts w:cstheme="minorBidi"/>
          <w:b w:val="0"/>
          <w:kern w:val="2"/>
        </w:rPr>
      </w:pPr>
      <w:r>
        <w:fldChar w:fldCharType="begin"/>
      </w:r>
      <w:r>
        <w:instrText xml:space="preserve"> HYPERLINK \l "_Toc188437166" </w:instrText>
      </w:r>
      <w:r>
        <w:fldChar w:fldCharType="separate"/>
      </w:r>
      <w:r>
        <w:rPr>
          <w:rStyle w:val="19"/>
          <w:rFonts w:hint="eastAsia"/>
        </w:rPr>
        <w:t>第三章 港口经营</w:t>
      </w:r>
      <w:r>
        <w:rPr>
          <w:rFonts w:hint="eastAsia"/>
        </w:rPr>
        <w:tab/>
      </w:r>
      <w:r>
        <w:rPr>
          <w:rFonts w:hint="eastAsia"/>
        </w:rPr>
        <w:fldChar w:fldCharType="begin"/>
      </w:r>
      <w:r>
        <w:rPr>
          <w:rFonts w:hint="eastAsia"/>
        </w:rPr>
        <w:instrText xml:space="preserve"> PAGEREF _Toc188437166 \h </w:instrText>
      </w:r>
      <w:r>
        <w:rPr>
          <w:rFonts w:hint="eastAsia"/>
        </w:rPr>
        <w:fldChar w:fldCharType="separate"/>
      </w:r>
      <w:r>
        <w:rPr>
          <w:rFonts w:hint="eastAsia"/>
        </w:rPr>
        <w:t>10</w:t>
      </w:r>
      <w:r>
        <w:rPr>
          <w:rFonts w:hint="eastAsia"/>
        </w:rPr>
        <w:fldChar w:fldCharType="end"/>
      </w:r>
      <w:r>
        <w:rPr>
          <w:rFonts w:hint="eastAsia"/>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"_Toc188437167" </w:instrText>
      </w:r>
      <w:r>
        <w:fldChar w:fldCharType="separate"/>
      </w:r>
      <w:r>
        <w:rPr>
          <w:rStyle w:val="19"/>
          <w:rFonts w:hint="eastAsia" w:ascii="仿宋_GB2312" w:eastAsia="仿宋_GB2312"/>
          <w:sz w:val="28"/>
          <w:szCs w:val="28"/>
        </w:rPr>
        <w:t>第十二条 经营许可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_Toc188437167 \h </w:instrText>
      </w:r>
      <w:r>
        <w:rPr>
          <w:rFonts w:hint="eastAsia" w:ascii="仿宋_GB2312" w:eastAsia="仿宋_GB2312"/>
          <w:sz w:val="28"/>
          <w:szCs w:val="28"/>
        </w:rPr>
        <w:fldChar w:fldCharType="separate"/>
      </w:r>
      <w:r>
        <w:rPr>
          <w:rFonts w:hint="eastAsia"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"_Toc188437168" </w:instrText>
      </w:r>
      <w:r>
        <w:fldChar w:fldCharType="separate"/>
      </w:r>
      <w:r>
        <w:rPr>
          <w:rStyle w:val="19"/>
          <w:rFonts w:hint="eastAsia" w:ascii="仿宋_GB2312" w:eastAsia="仿宋_GB2312"/>
          <w:sz w:val="28"/>
          <w:szCs w:val="28"/>
        </w:rPr>
        <w:t>第十三条 经营备案</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_Toc188437168 \h </w:instrText>
      </w:r>
      <w:r>
        <w:rPr>
          <w:rFonts w:hint="eastAsia" w:ascii="仿宋_GB2312" w:eastAsia="仿宋_GB2312"/>
          <w:sz w:val="28"/>
          <w:szCs w:val="28"/>
        </w:rPr>
        <w:fldChar w:fldCharType="separate"/>
      </w:r>
      <w:r>
        <w:rPr>
          <w:rFonts w:hint="eastAsia" w:ascii="仿宋_GB2312" w:eastAsia="仿宋_GB2312"/>
          <w:sz w:val="28"/>
          <w:szCs w:val="28"/>
        </w:rPr>
        <w:t>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"_Toc188437169" </w:instrText>
      </w:r>
      <w:r>
        <w:fldChar w:fldCharType="separate"/>
      </w:r>
      <w:r>
        <w:rPr>
          <w:rStyle w:val="19"/>
          <w:rFonts w:hint="eastAsia" w:ascii="仿宋_GB2312" w:eastAsia="仿宋_GB2312"/>
          <w:sz w:val="28"/>
          <w:szCs w:val="28"/>
        </w:rPr>
        <w:t>第十四条 港口经营人义务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_Toc188437169 \h </w:instrText>
      </w:r>
      <w:r>
        <w:rPr>
          <w:rFonts w:hint="eastAsia" w:ascii="仿宋_GB2312" w:eastAsia="仿宋_GB2312"/>
          <w:sz w:val="28"/>
          <w:szCs w:val="28"/>
        </w:rPr>
        <w:fldChar w:fldCharType="separate"/>
      </w:r>
      <w:r>
        <w:rPr>
          <w:rFonts w:hint="eastAsia" w:ascii="仿宋_GB2312" w:eastAsia="仿宋_GB2312"/>
          <w:sz w:val="28"/>
          <w:szCs w:val="28"/>
        </w:rPr>
        <w:t>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"_Toc188437170" </w:instrText>
      </w:r>
      <w:r>
        <w:fldChar w:fldCharType="separate"/>
      </w:r>
      <w:r>
        <w:rPr>
          <w:rStyle w:val="19"/>
          <w:rFonts w:hint="eastAsia" w:ascii="仿宋_GB2312" w:eastAsia="仿宋_GB2312"/>
          <w:sz w:val="28"/>
          <w:szCs w:val="28"/>
        </w:rPr>
        <w:t>第十五条 货物装卸</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_Toc188437170 \h </w:instrText>
      </w:r>
      <w:r>
        <w:rPr>
          <w:rFonts w:hint="eastAsia" w:ascii="仿宋_GB2312" w:eastAsia="仿宋_GB2312"/>
          <w:sz w:val="28"/>
          <w:szCs w:val="28"/>
        </w:rPr>
        <w:fldChar w:fldCharType="separate"/>
      </w:r>
      <w:r>
        <w:rPr>
          <w:rFonts w:hint="eastAsia"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"_Toc188437171" </w:instrText>
      </w:r>
      <w:r>
        <w:fldChar w:fldCharType="separate"/>
      </w:r>
      <w:r>
        <w:rPr>
          <w:rStyle w:val="19"/>
          <w:rFonts w:hint="eastAsia" w:ascii="仿宋_GB2312" w:eastAsia="仿宋_GB2312"/>
          <w:sz w:val="28"/>
          <w:szCs w:val="28"/>
        </w:rPr>
        <w:t>第十六条 危险货物作业</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_Toc188437171 \h </w:instrText>
      </w:r>
      <w:r>
        <w:rPr>
          <w:rFonts w:hint="eastAsia" w:ascii="仿宋_GB2312" w:eastAsia="仿宋_GB2312"/>
          <w:sz w:val="28"/>
          <w:szCs w:val="28"/>
        </w:rPr>
        <w:fldChar w:fldCharType="separate"/>
      </w:r>
      <w:r>
        <w:rPr>
          <w:rFonts w:hint="eastAsia"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"_Toc188437172" </w:instrText>
      </w:r>
      <w:r>
        <w:fldChar w:fldCharType="separate"/>
      </w:r>
      <w:r>
        <w:rPr>
          <w:rStyle w:val="19"/>
          <w:rFonts w:hint="eastAsia" w:ascii="仿宋_GB2312" w:eastAsia="仿宋_GB2312"/>
          <w:sz w:val="28"/>
          <w:szCs w:val="28"/>
        </w:rPr>
        <w:t>第十七条 港口客运经营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_Toc188437172 \h </w:instrText>
      </w:r>
      <w:r>
        <w:rPr>
          <w:rFonts w:hint="eastAsia" w:ascii="仿宋_GB2312" w:eastAsia="仿宋_GB2312"/>
          <w:sz w:val="28"/>
          <w:szCs w:val="28"/>
        </w:rPr>
        <w:fldChar w:fldCharType="separate"/>
      </w:r>
      <w:r>
        <w:rPr>
          <w:rFonts w:hint="eastAsia" w:ascii="仿宋_GB2312" w:eastAsia="仿宋_GB2312"/>
          <w:sz w:val="28"/>
          <w:szCs w:val="28"/>
        </w:rPr>
        <w:t>13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"_Toc188437173" </w:instrText>
      </w:r>
      <w:r>
        <w:fldChar w:fldCharType="separate"/>
      </w:r>
      <w:r>
        <w:rPr>
          <w:rStyle w:val="19"/>
          <w:rFonts w:hint="eastAsia" w:ascii="仿宋_GB2312" w:eastAsia="仿宋_GB2312"/>
          <w:sz w:val="28"/>
          <w:szCs w:val="28"/>
        </w:rPr>
        <w:t>第十八条 公平竞争</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_Toc188437173 \h </w:instrText>
      </w:r>
      <w:r>
        <w:rPr>
          <w:rFonts w:hint="eastAsia" w:ascii="仿宋_GB2312" w:eastAsia="仿宋_GB2312"/>
          <w:sz w:val="28"/>
          <w:szCs w:val="28"/>
        </w:rPr>
        <w:fldChar w:fldCharType="separate"/>
      </w:r>
      <w:r>
        <w:rPr>
          <w:rFonts w:hint="eastAsia" w:ascii="仿宋_GB2312" w:eastAsia="仿宋_GB2312"/>
          <w:sz w:val="28"/>
          <w:szCs w:val="28"/>
        </w:rPr>
        <w:t>14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spacing w:line="400" w:lineRule="exact"/>
        <w:rPr>
          <w:rFonts w:cstheme="minorBidi"/>
          <w:b w:val="0"/>
          <w:kern w:val="2"/>
        </w:rPr>
      </w:pPr>
      <w:r>
        <w:fldChar w:fldCharType="begin"/>
      </w:r>
      <w:r>
        <w:instrText xml:space="preserve"> HYPERLINK \l "_Toc188437174" </w:instrText>
      </w:r>
      <w:r>
        <w:fldChar w:fldCharType="separate"/>
      </w:r>
      <w:r>
        <w:rPr>
          <w:rStyle w:val="19"/>
          <w:rFonts w:hint="eastAsia"/>
        </w:rPr>
        <w:t>第四章 港口服务</w:t>
      </w:r>
      <w:r>
        <w:rPr>
          <w:rFonts w:hint="eastAsia"/>
        </w:rPr>
        <w:tab/>
      </w:r>
      <w:r>
        <w:rPr>
          <w:rFonts w:hint="eastAsia"/>
        </w:rPr>
        <w:fldChar w:fldCharType="begin"/>
      </w:r>
      <w:r>
        <w:rPr>
          <w:rFonts w:hint="eastAsia"/>
        </w:rPr>
        <w:instrText xml:space="preserve"> PAGEREF _Toc188437174 \h </w:instrText>
      </w:r>
      <w:r>
        <w:rPr>
          <w:rFonts w:hint="eastAsia"/>
        </w:rPr>
        <w:fldChar w:fldCharType="separate"/>
      </w:r>
      <w:r>
        <w:rPr>
          <w:rFonts w:hint="eastAsia"/>
        </w:rPr>
        <w:t>15</w:t>
      </w:r>
      <w:r>
        <w:rPr>
          <w:rFonts w:hint="eastAsia"/>
        </w:rPr>
        <w:fldChar w:fldCharType="end"/>
      </w:r>
      <w:r>
        <w:rPr>
          <w:rFonts w:hint="eastAsia"/>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"_Toc188437175" </w:instrText>
      </w:r>
      <w:r>
        <w:fldChar w:fldCharType="separate"/>
      </w:r>
      <w:r>
        <w:rPr>
          <w:rStyle w:val="19"/>
          <w:rFonts w:hint="eastAsia" w:ascii="仿宋_GB2312" w:eastAsia="仿宋_GB2312"/>
          <w:sz w:val="28"/>
          <w:szCs w:val="28"/>
        </w:rPr>
        <w:t>第十九条 水上交通信息服务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_Toc188437175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"_Toc188437176" </w:instrText>
      </w:r>
      <w:r>
        <w:fldChar w:fldCharType="separate"/>
      </w:r>
      <w:r>
        <w:rPr>
          <w:rStyle w:val="19"/>
          <w:rFonts w:hint="eastAsia" w:ascii="仿宋_GB2312" w:eastAsia="仿宋_GB2312"/>
          <w:sz w:val="28"/>
          <w:szCs w:val="28"/>
        </w:rPr>
        <w:t>第二十条 拖轮服务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_Toc188437176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"_Toc188437177" </w:instrText>
      </w:r>
      <w:r>
        <w:fldChar w:fldCharType="separate"/>
      </w:r>
      <w:r>
        <w:rPr>
          <w:rStyle w:val="19"/>
          <w:rFonts w:hint="eastAsia" w:ascii="仿宋_GB2312" w:eastAsia="仿宋_GB2312"/>
          <w:sz w:val="28"/>
          <w:szCs w:val="28"/>
        </w:rPr>
        <w:t>第二十一条 理货服务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_Toc188437177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"_Toc188437178" </w:instrText>
      </w:r>
      <w:r>
        <w:fldChar w:fldCharType="separate"/>
      </w:r>
      <w:r>
        <w:rPr>
          <w:rStyle w:val="19"/>
          <w:rFonts w:hint="eastAsia" w:ascii="仿宋_GB2312" w:eastAsia="仿宋_GB2312"/>
          <w:sz w:val="28"/>
          <w:szCs w:val="28"/>
        </w:rPr>
        <w:t>第二十二条 代理服务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_Toc188437178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"_Toc188437179" </w:instrText>
      </w:r>
      <w:r>
        <w:fldChar w:fldCharType="separate"/>
      </w:r>
      <w:r>
        <w:rPr>
          <w:rStyle w:val="19"/>
          <w:rFonts w:hint="eastAsia" w:ascii="仿宋_GB2312" w:eastAsia="仿宋_GB2312"/>
          <w:sz w:val="28"/>
          <w:szCs w:val="28"/>
        </w:rPr>
        <w:t>第二十三条 船舶污染物接收服务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_Toc188437179 \h </w:instrText>
      </w:r>
      <w:r>
        <w:rPr>
          <w:rFonts w:hint="eastAsia" w:ascii="仿宋_GB2312" w:eastAsia="仿宋_GB2312"/>
          <w:sz w:val="28"/>
          <w:szCs w:val="28"/>
        </w:rPr>
        <w:fldChar w:fldCharType="separate"/>
      </w:r>
      <w:r>
        <w:rPr>
          <w:rFonts w:hint="eastAsia"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"_Toc188437180" </w:instrText>
      </w:r>
      <w:r>
        <w:fldChar w:fldCharType="separate"/>
      </w:r>
      <w:r>
        <w:rPr>
          <w:rStyle w:val="19"/>
          <w:rFonts w:hint="eastAsia" w:ascii="仿宋_GB2312" w:eastAsia="仿宋_GB2312"/>
          <w:sz w:val="28"/>
          <w:szCs w:val="28"/>
        </w:rPr>
        <w:t>第二十四条 船舶供应服务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_Toc188437180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"_Toc188437181" </w:instrText>
      </w:r>
      <w:r>
        <w:fldChar w:fldCharType="separate"/>
      </w:r>
      <w:r>
        <w:rPr>
          <w:rStyle w:val="19"/>
          <w:rFonts w:hint="eastAsia" w:ascii="仿宋_GB2312" w:eastAsia="仿宋_GB2312"/>
          <w:sz w:val="28"/>
          <w:szCs w:val="28"/>
        </w:rPr>
        <w:t>第二十五条 船舶修理服务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_Toc188437181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"_Toc188437182" </w:instrText>
      </w:r>
      <w:r>
        <w:fldChar w:fldCharType="separate"/>
      </w:r>
      <w:r>
        <w:rPr>
          <w:rStyle w:val="19"/>
          <w:rFonts w:hint="eastAsia" w:ascii="仿宋_GB2312" w:eastAsia="仿宋_GB2312"/>
          <w:sz w:val="28"/>
          <w:szCs w:val="28"/>
        </w:rPr>
        <w:t>第二十六条 船舶检验服务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_Toc188437182 \h </w:instrText>
      </w:r>
      <w:r>
        <w:rPr>
          <w:rFonts w:hint="eastAsia" w:ascii="仿宋_GB2312" w:eastAsia="仿宋_GB2312"/>
          <w:sz w:val="28"/>
          <w:szCs w:val="28"/>
        </w:rPr>
        <w:fldChar w:fldCharType="separate"/>
      </w:r>
      <w:r>
        <w:rPr>
          <w:rFonts w:hint="eastAsia"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"_Toc188437183" </w:instrText>
      </w:r>
      <w:r>
        <w:fldChar w:fldCharType="separate"/>
      </w:r>
      <w:r>
        <w:rPr>
          <w:rStyle w:val="19"/>
          <w:rFonts w:hint="eastAsia" w:ascii="仿宋_GB2312" w:eastAsia="仿宋_GB2312"/>
          <w:sz w:val="28"/>
          <w:szCs w:val="28"/>
        </w:rPr>
        <w:t>第二十七条 应急服务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_Toc188437183 \h </w:instrText>
      </w:r>
      <w:r>
        <w:rPr>
          <w:rFonts w:hint="eastAsia" w:ascii="仿宋_GB2312" w:eastAsia="仿宋_GB2312"/>
          <w:sz w:val="28"/>
          <w:szCs w:val="28"/>
        </w:rPr>
        <w:fldChar w:fldCharType="separate"/>
      </w:r>
      <w:r>
        <w:rPr>
          <w:rFonts w:hint="eastAsia" w:ascii="仿宋_GB2312" w:eastAsia="仿宋_GB2312"/>
          <w:sz w:val="28"/>
          <w:szCs w:val="28"/>
        </w:rPr>
        <w:t>17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spacing w:line="400" w:lineRule="exact"/>
        <w:rPr>
          <w:rFonts w:cstheme="minorBidi"/>
          <w:b w:val="0"/>
          <w:kern w:val="2"/>
        </w:rPr>
      </w:pPr>
      <w:r>
        <w:fldChar w:fldCharType="begin"/>
      </w:r>
      <w:r>
        <w:instrText xml:space="preserve"> HYPERLINK \l "_Toc188437184" </w:instrText>
      </w:r>
      <w:r>
        <w:fldChar w:fldCharType="separate"/>
      </w:r>
      <w:r>
        <w:rPr>
          <w:rStyle w:val="19"/>
          <w:rFonts w:hint="eastAsia"/>
        </w:rPr>
        <w:t>第五章 船舶进出港</w:t>
      </w:r>
      <w:r>
        <w:rPr>
          <w:rFonts w:hint="eastAsia"/>
        </w:rPr>
        <w:tab/>
      </w:r>
      <w:r>
        <w:rPr>
          <w:rFonts w:hint="eastAsia"/>
        </w:rPr>
        <w:fldChar w:fldCharType="begin"/>
      </w:r>
      <w:r>
        <w:rPr>
          <w:rFonts w:hint="eastAsia"/>
        </w:rPr>
        <w:instrText xml:space="preserve"> PAGEREF _Toc188437184 \h </w:instrText>
      </w:r>
      <w:r>
        <w:rPr>
          <w:rFonts w:hint="eastAsia"/>
        </w:rPr>
        <w:fldChar w:fldCharType="separate"/>
      </w:r>
      <w:r>
        <w:rPr>
          <w:rFonts w:hint="eastAsia"/>
        </w:rPr>
        <w:t>18</w:t>
      </w:r>
      <w:r>
        <w:rPr>
          <w:rFonts w:hint="eastAsia"/>
        </w:rPr>
        <w:fldChar w:fldCharType="end"/>
      </w:r>
      <w:r>
        <w:rPr>
          <w:rFonts w:hint="eastAsia"/>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"_Toc188437185" </w:instrText>
      </w:r>
      <w:r>
        <w:fldChar w:fldCharType="separate"/>
      </w:r>
      <w:r>
        <w:rPr>
          <w:rStyle w:val="19"/>
          <w:rFonts w:hint="eastAsia" w:ascii="仿宋_GB2312" w:eastAsia="仿宋_GB2312"/>
          <w:sz w:val="28"/>
          <w:szCs w:val="28"/>
        </w:rPr>
        <w:t>第二十八条 进出港报告</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_Toc188437185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"_Toc188437186" </w:instrText>
      </w:r>
      <w:r>
        <w:fldChar w:fldCharType="separate"/>
      </w:r>
      <w:r>
        <w:rPr>
          <w:rStyle w:val="19"/>
          <w:rFonts w:hint="eastAsia" w:ascii="仿宋_GB2312" w:eastAsia="仿宋_GB2312"/>
          <w:sz w:val="28"/>
          <w:szCs w:val="28"/>
        </w:rPr>
        <w:t>第二十九条 船舶调度管理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_Toc188437186 \h </w:instrText>
      </w:r>
      <w:r>
        <w:rPr>
          <w:rFonts w:hint="eastAsia" w:ascii="仿宋_GB2312" w:eastAsia="仿宋_GB2312"/>
          <w:sz w:val="28"/>
          <w:szCs w:val="28"/>
        </w:rPr>
        <w:fldChar w:fldCharType="separate"/>
      </w:r>
      <w:r>
        <w:rPr>
          <w:rFonts w:hint="eastAsia"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"_Toc188437187" </w:instrText>
      </w:r>
      <w:r>
        <w:fldChar w:fldCharType="separate"/>
      </w:r>
      <w:r>
        <w:rPr>
          <w:rStyle w:val="19"/>
          <w:rFonts w:hint="eastAsia" w:ascii="仿宋_GB2312" w:eastAsia="仿宋_GB2312"/>
          <w:sz w:val="28"/>
          <w:szCs w:val="28"/>
        </w:rPr>
        <w:t>第三十条 船舶进出口岸</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_Toc188437187 \h </w:instrText>
      </w:r>
      <w:r>
        <w:rPr>
          <w:rFonts w:hint="eastAsia" w:ascii="仿宋_GB2312" w:eastAsia="仿宋_GB2312"/>
          <w:sz w:val="28"/>
          <w:szCs w:val="28"/>
        </w:rPr>
        <w:fldChar w:fldCharType="separate"/>
      </w:r>
      <w:r>
        <w:rPr>
          <w:rFonts w:hint="eastAsia"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"_Toc188437188" </w:instrText>
      </w:r>
      <w:r>
        <w:fldChar w:fldCharType="separate"/>
      </w:r>
      <w:r>
        <w:rPr>
          <w:rStyle w:val="19"/>
          <w:rFonts w:hint="eastAsia" w:ascii="仿宋_GB2312" w:eastAsia="仿宋_GB2312"/>
          <w:sz w:val="28"/>
          <w:szCs w:val="28"/>
        </w:rPr>
        <w:t>第三十一条 出入境海关监管检疫</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_Toc188437188 \h </w:instrText>
      </w:r>
      <w:r>
        <w:rPr>
          <w:rFonts w:hint="eastAsia" w:ascii="仿宋_GB2312" w:eastAsia="仿宋_GB2312"/>
          <w:sz w:val="28"/>
          <w:szCs w:val="28"/>
        </w:rPr>
        <w:fldChar w:fldCharType="separate"/>
      </w:r>
      <w:r>
        <w:rPr>
          <w:rFonts w:hint="eastAsia" w:ascii="仿宋_GB2312" w:eastAsia="仿宋_GB2312"/>
          <w:sz w:val="28"/>
          <w:szCs w:val="28"/>
        </w:rPr>
        <w:t>20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"_Toc188437189" </w:instrText>
      </w:r>
      <w:r>
        <w:fldChar w:fldCharType="separate"/>
      </w:r>
      <w:r>
        <w:rPr>
          <w:rStyle w:val="19"/>
          <w:rFonts w:hint="eastAsia" w:ascii="仿宋_GB2312" w:eastAsia="仿宋_GB2312"/>
          <w:sz w:val="28"/>
          <w:szCs w:val="28"/>
        </w:rPr>
        <w:t>第三十二条 出入境边防检查</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_Toc188437189 \h </w:instrText>
      </w:r>
      <w:r>
        <w:rPr>
          <w:rFonts w:hint="eastAsia" w:ascii="仿宋_GB2312" w:eastAsia="仿宋_GB2312"/>
          <w:sz w:val="28"/>
          <w:szCs w:val="28"/>
        </w:rPr>
        <w:fldChar w:fldCharType="separate"/>
      </w:r>
      <w:r>
        <w:rPr>
          <w:rFonts w:hint="eastAsia" w:ascii="仿宋_GB2312" w:eastAsia="仿宋_GB2312"/>
          <w:sz w:val="28"/>
          <w:szCs w:val="28"/>
        </w:rPr>
        <w:t>21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"_Toc188437190" </w:instrText>
      </w:r>
      <w:r>
        <w:fldChar w:fldCharType="separate"/>
      </w:r>
      <w:r>
        <w:rPr>
          <w:rStyle w:val="19"/>
          <w:rFonts w:hint="eastAsia" w:ascii="仿宋_GB2312" w:eastAsia="仿宋_GB2312"/>
          <w:sz w:val="28"/>
          <w:szCs w:val="28"/>
        </w:rPr>
        <w:t>第三十三条 船舶载运污染危害性货物或者危险货物进出港口许可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_Toc188437190 \h </w:instrText>
      </w:r>
      <w:r>
        <w:rPr>
          <w:rFonts w:hint="eastAsia" w:ascii="仿宋_GB2312" w:eastAsia="仿宋_GB2312"/>
          <w:sz w:val="28"/>
          <w:szCs w:val="28"/>
        </w:rPr>
        <w:fldChar w:fldCharType="separate"/>
      </w:r>
      <w:r>
        <w:rPr>
          <w:rFonts w:hint="eastAsia"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"_Toc188437191" </w:instrText>
      </w:r>
      <w:r>
        <w:fldChar w:fldCharType="separate"/>
      </w:r>
      <w:r>
        <w:rPr>
          <w:rStyle w:val="19"/>
          <w:rFonts w:hint="eastAsia" w:ascii="仿宋_GB2312" w:eastAsia="仿宋_GB2312"/>
          <w:sz w:val="28"/>
          <w:szCs w:val="28"/>
        </w:rPr>
        <w:t>第三十四条 引航</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_Toc188437191 \h </w:instrText>
      </w:r>
      <w:r>
        <w:rPr>
          <w:rFonts w:hint="eastAsia" w:ascii="仿宋_GB2312" w:eastAsia="仿宋_GB2312"/>
          <w:sz w:val="28"/>
          <w:szCs w:val="28"/>
        </w:rPr>
        <w:fldChar w:fldCharType="separate"/>
      </w:r>
      <w:r>
        <w:rPr>
          <w:rFonts w:hint="eastAsia"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spacing w:line="400" w:lineRule="exact"/>
        <w:rPr>
          <w:rFonts w:cstheme="minorBidi"/>
          <w:b w:val="0"/>
          <w:kern w:val="2"/>
        </w:rPr>
      </w:pPr>
      <w:r>
        <w:fldChar w:fldCharType="begin"/>
      </w:r>
      <w:r>
        <w:instrText xml:space="preserve"> HYPERLINK \l "_Toc188437192" </w:instrText>
      </w:r>
      <w:r>
        <w:fldChar w:fldCharType="separate"/>
      </w:r>
      <w:r>
        <w:rPr>
          <w:rStyle w:val="19"/>
          <w:rFonts w:hint="eastAsia"/>
        </w:rPr>
        <w:t>第六章 港口安全与环境保护</w:t>
      </w:r>
      <w:r>
        <w:rPr>
          <w:rFonts w:hint="eastAsia"/>
        </w:rPr>
        <w:tab/>
      </w:r>
      <w:r>
        <w:rPr>
          <w:rFonts w:hint="eastAsia"/>
        </w:rPr>
        <w:fldChar w:fldCharType="begin"/>
      </w:r>
      <w:r>
        <w:rPr>
          <w:rFonts w:hint="eastAsia"/>
        </w:rPr>
        <w:instrText xml:space="preserve"> PAGEREF _Toc188437192 \h </w:instrText>
      </w:r>
      <w:r>
        <w:rPr>
          <w:rFonts w:hint="eastAsia"/>
        </w:rPr>
        <w:fldChar w:fldCharType="separate"/>
      </w:r>
      <w:r>
        <w:rPr>
          <w:rFonts w:hint="eastAsia"/>
        </w:rPr>
        <w:t>26</w:t>
      </w:r>
      <w:r>
        <w:rPr>
          <w:rFonts w:hint="eastAsia"/>
        </w:rPr>
        <w:fldChar w:fldCharType="end"/>
      </w:r>
      <w:r>
        <w:rPr>
          <w:rFonts w:hint="eastAsia"/>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"_Toc188437193" </w:instrText>
      </w:r>
      <w:r>
        <w:fldChar w:fldCharType="separate"/>
      </w:r>
      <w:r>
        <w:rPr>
          <w:rStyle w:val="19"/>
          <w:rFonts w:hint="eastAsia" w:ascii="仿宋_GB2312" w:eastAsia="仿宋_GB2312"/>
          <w:sz w:val="28"/>
          <w:szCs w:val="28"/>
        </w:rPr>
        <w:t>第三十五条 港口设施保安</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_Toc188437193 \h </w:instrText>
      </w:r>
      <w:r>
        <w:rPr>
          <w:rFonts w:hint="eastAsia" w:ascii="仿宋_GB2312" w:eastAsia="仿宋_GB2312"/>
          <w:sz w:val="28"/>
          <w:szCs w:val="28"/>
        </w:rPr>
        <w:fldChar w:fldCharType="separate"/>
      </w:r>
      <w:r>
        <w:rPr>
          <w:rFonts w:hint="eastAsia" w:ascii="仿宋_GB2312" w:eastAsia="仿宋_GB2312"/>
          <w:sz w:val="28"/>
          <w:szCs w:val="28"/>
        </w:rPr>
        <w:t>26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"_Toc188437194" </w:instrText>
      </w:r>
      <w:r>
        <w:fldChar w:fldCharType="separate"/>
      </w:r>
      <w:r>
        <w:rPr>
          <w:rStyle w:val="19"/>
          <w:rFonts w:hint="eastAsia" w:ascii="仿宋_GB2312" w:eastAsia="仿宋_GB2312"/>
          <w:sz w:val="28"/>
          <w:szCs w:val="28"/>
        </w:rPr>
        <w:t>第三十六条 港口作业安全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_Toc188437194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"_Toc188437195" </w:instrText>
      </w:r>
      <w:r>
        <w:fldChar w:fldCharType="separate"/>
      </w:r>
      <w:r>
        <w:rPr>
          <w:rStyle w:val="19"/>
          <w:rFonts w:hint="eastAsia" w:ascii="仿宋_GB2312" w:eastAsia="仿宋_GB2312"/>
          <w:sz w:val="28"/>
          <w:szCs w:val="28"/>
        </w:rPr>
        <w:t>第三十七条 航道维护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_Toc188437195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"_Toc188437196" </w:instrText>
      </w:r>
      <w:r>
        <w:fldChar w:fldCharType="separate"/>
      </w:r>
      <w:r>
        <w:rPr>
          <w:rStyle w:val="19"/>
          <w:rFonts w:hint="eastAsia" w:ascii="仿宋_GB2312" w:eastAsia="仿宋_GB2312"/>
          <w:sz w:val="28"/>
          <w:szCs w:val="28"/>
        </w:rPr>
        <w:t>第三十八条 环境保护</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_Toc188437196 \h </w:instrText>
      </w:r>
      <w:r>
        <w:rPr>
          <w:rFonts w:hint="eastAsia" w:ascii="仿宋_GB2312" w:eastAsia="仿宋_GB2312"/>
          <w:sz w:val="28"/>
          <w:szCs w:val="28"/>
        </w:rPr>
        <w:fldChar w:fldCharType="separate"/>
      </w:r>
      <w:r>
        <w:rPr>
          <w:rFonts w:hint="eastAsia" w:ascii="仿宋_GB2312" w:eastAsia="仿宋_GB2312"/>
          <w:sz w:val="28"/>
          <w:szCs w:val="28"/>
        </w:rPr>
        <w:t>27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"_Toc188437197" </w:instrText>
      </w:r>
      <w:r>
        <w:fldChar w:fldCharType="separate"/>
      </w:r>
      <w:r>
        <w:rPr>
          <w:rStyle w:val="19"/>
          <w:rFonts w:hint="eastAsia" w:ascii="仿宋_GB2312" w:eastAsia="仿宋_GB2312"/>
          <w:sz w:val="28"/>
          <w:szCs w:val="28"/>
        </w:rPr>
        <w:t>第三十九条 船舶及相关作业的防污染控制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_Toc188437197 \h </w:instrText>
      </w:r>
      <w:r>
        <w:rPr>
          <w:rFonts w:hint="eastAsia" w:ascii="仿宋_GB2312" w:eastAsia="仿宋_GB2312"/>
          <w:sz w:val="28"/>
          <w:szCs w:val="28"/>
        </w:rPr>
        <w:fldChar w:fldCharType="separate"/>
      </w:r>
      <w:r>
        <w:rPr>
          <w:rFonts w:hint="eastAsia" w:ascii="仿宋_GB2312" w:eastAsia="仿宋_GB2312"/>
          <w:sz w:val="28"/>
          <w:szCs w:val="28"/>
        </w:rPr>
        <w:t>28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spacing w:line="400" w:lineRule="exact"/>
        <w:rPr>
          <w:rFonts w:cstheme="minorBidi"/>
          <w:b w:val="0"/>
          <w:kern w:val="2"/>
        </w:rPr>
      </w:pPr>
      <w:r>
        <w:fldChar w:fldCharType="begin"/>
      </w:r>
      <w:r>
        <w:instrText xml:space="preserve"> HYPERLINK \l "_Toc188437198" </w:instrText>
      </w:r>
      <w:r>
        <w:fldChar w:fldCharType="separate"/>
      </w:r>
      <w:r>
        <w:rPr>
          <w:rStyle w:val="19"/>
          <w:rFonts w:hint="eastAsia"/>
        </w:rPr>
        <w:t>第七章 应急事件管理与处置</w:t>
      </w:r>
      <w:r>
        <w:rPr>
          <w:rFonts w:hint="eastAsia"/>
        </w:rPr>
        <w:tab/>
      </w:r>
      <w:r>
        <w:rPr>
          <w:rFonts w:hint="eastAsia"/>
        </w:rPr>
        <w:fldChar w:fldCharType="begin"/>
      </w:r>
      <w:r>
        <w:rPr>
          <w:rFonts w:hint="eastAsia"/>
        </w:rPr>
        <w:instrText xml:space="preserve"> PAGEREF _Toc188437198 \h </w:instrText>
      </w:r>
      <w:r>
        <w:rPr>
          <w:rFonts w:hint="eastAsia"/>
        </w:rPr>
        <w:fldChar w:fldCharType="separate"/>
      </w:r>
      <w:r>
        <w:rPr>
          <w:rFonts w:hint="eastAsia"/>
        </w:rPr>
        <w:t>30</w:t>
      </w:r>
      <w:r>
        <w:rPr>
          <w:rFonts w:hint="eastAsia"/>
        </w:rPr>
        <w:fldChar w:fldCharType="end"/>
      </w:r>
      <w:r>
        <w:rPr>
          <w:rFonts w:hint="eastAsia"/>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"_Toc188437199" </w:instrText>
      </w:r>
      <w:r>
        <w:fldChar w:fldCharType="separate"/>
      </w:r>
      <w:r>
        <w:rPr>
          <w:rStyle w:val="19"/>
          <w:rFonts w:hint="eastAsia" w:ascii="仿宋_GB2312" w:eastAsia="仿宋_GB2312"/>
          <w:sz w:val="28"/>
          <w:szCs w:val="28"/>
        </w:rPr>
        <w:t>第四十条 事故与灾害应急管理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_Toc188437199 \h </w:instrText>
      </w:r>
      <w:r>
        <w:rPr>
          <w:rFonts w:hint="eastAsia" w:ascii="仿宋_GB2312" w:eastAsia="仿宋_GB2312"/>
          <w:sz w:val="28"/>
          <w:szCs w:val="28"/>
        </w:rPr>
        <w:fldChar w:fldCharType="separate"/>
      </w:r>
      <w:r>
        <w:rPr>
          <w:rFonts w:hint="eastAsia" w:ascii="仿宋_GB2312" w:eastAsia="仿宋_GB2312"/>
          <w:sz w:val="28"/>
          <w:szCs w:val="28"/>
        </w:rPr>
        <w:t>30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"_Toc188437200" </w:instrText>
      </w:r>
      <w:r>
        <w:fldChar w:fldCharType="separate"/>
      </w:r>
      <w:r>
        <w:rPr>
          <w:rStyle w:val="19"/>
          <w:rFonts w:hint="eastAsia" w:ascii="仿宋_GB2312" w:eastAsia="仿宋_GB2312"/>
          <w:sz w:val="28"/>
          <w:szCs w:val="28"/>
        </w:rPr>
        <w:t>第四十一条 水上应急救援</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_Toc188437200 \h </w:instrText>
      </w:r>
      <w:r>
        <w:rPr>
          <w:rFonts w:hint="eastAsia" w:ascii="仿宋_GB2312" w:eastAsia="仿宋_GB2312"/>
          <w:sz w:val="28"/>
          <w:szCs w:val="28"/>
        </w:rPr>
        <w:fldChar w:fldCharType="separate"/>
      </w:r>
      <w:r>
        <w:rPr>
          <w:rFonts w:hint="eastAsia" w:ascii="仿宋_GB2312" w:eastAsia="仿宋_GB2312"/>
          <w:sz w:val="28"/>
          <w:szCs w:val="28"/>
        </w:rPr>
        <w:t>30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"_Toc188437201" </w:instrText>
      </w:r>
      <w:r>
        <w:fldChar w:fldCharType="separate"/>
      </w:r>
      <w:r>
        <w:rPr>
          <w:rStyle w:val="19"/>
          <w:rFonts w:hint="eastAsia" w:ascii="仿宋_GB2312" w:eastAsia="仿宋_GB2312"/>
          <w:sz w:val="28"/>
          <w:szCs w:val="28"/>
        </w:rPr>
        <w:t>第四十二条 船舶污染事故处理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_Toc188437201 \h </w:instrText>
      </w:r>
      <w:r>
        <w:rPr>
          <w:rFonts w:hint="eastAsia" w:ascii="仿宋_GB2312" w:eastAsia="仿宋_GB2312"/>
          <w:sz w:val="28"/>
          <w:szCs w:val="28"/>
        </w:rPr>
        <w:fldChar w:fldCharType="separate"/>
      </w:r>
      <w:r>
        <w:rPr>
          <w:rFonts w:hint="eastAsia" w:ascii="仿宋_GB2312" w:eastAsia="仿宋_GB2312"/>
          <w:sz w:val="28"/>
          <w:szCs w:val="28"/>
        </w:rPr>
        <w:t>31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"_Toc188437202" </w:instrText>
      </w:r>
      <w:r>
        <w:fldChar w:fldCharType="separate"/>
      </w:r>
      <w:r>
        <w:rPr>
          <w:rStyle w:val="19"/>
          <w:rFonts w:hint="eastAsia" w:ascii="仿宋_GB2312" w:eastAsia="仿宋_GB2312"/>
          <w:sz w:val="28"/>
          <w:szCs w:val="28"/>
        </w:rPr>
        <w:t>第四十三条 港口危险货物应急管理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_Toc188437202 \h </w:instrText>
      </w:r>
      <w:r>
        <w:rPr>
          <w:rFonts w:hint="eastAsia" w:ascii="仿宋_GB2312" w:eastAsia="仿宋_GB2312"/>
          <w:sz w:val="28"/>
          <w:szCs w:val="28"/>
        </w:rPr>
        <w:fldChar w:fldCharType="separate"/>
      </w:r>
      <w:r>
        <w:rPr>
          <w:rFonts w:hint="eastAsia" w:ascii="仿宋_GB2312" w:eastAsia="仿宋_GB2312"/>
          <w:sz w:val="28"/>
          <w:szCs w:val="28"/>
        </w:rPr>
        <w:t>31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"_Toc188437203" </w:instrText>
      </w:r>
      <w:r>
        <w:fldChar w:fldCharType="separate"/>
      </w:r>
      <w:r>
        <w:rPr>
          <w:rStyle w:val="19"/>
          <w:rFonts w:hint="eastAsia" w:ascii="仿宋_GB2312" w:eastAsia="仿宋_GB2312"/>
          <w:sz w:val="28"/>
          <w:szCs w:val="28"/>
        </w:rPr>
        <w:t>第四十四条 台风应急管理</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_Toc188437203 \h </w:instrText>
      </w:r>
      <w:r>
        <w:rPr>
          <w:rFonts w:hint="eastAsia" w:ascii="仿宋_GB2312" w:eastAsia="仿宋_GB2312"/>
          <w:sz w:val="28"/>
          <w:szCs w:val="28"/>
        </w:rPr>
        <w:fldChar w:fldCharType="separate"/>
      </w:r>
      <w:r>
        <w:rPr>
          <w:rFonts w:hint="eastAsia" w:ascii="仿宋_GB2312" w:eastAsia="仿宋_GB2312"/>
          <w:sz w:val="28"/>
          <w:szCs w:val="28"/>
        </w:rPr>
        <w:t>32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"_Toc188437204" </w:instrText>
      </w:r>
      <w:r>
        <w:fldChar w:fldCharType="separate"/>
      </w:r>
      <w:r>
        <w:rPr>
          <w:rStyle w:val="19"/>
          <w:rFonts w:hint="eastAsia" w:ascii="仿宋_GB2312" w:eastAsia="仿宋_GB2312"/>
          <w:sz w:val="28"/>
          <w:szCs w:val="28"/>
        </w:rPr>
        <w:t>第四十五条 突发公共卫生事件处置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_Toc188437204 \h </w:instrText>
      </w:r>
      <w:r>
        <w:rPr>
          <w:rFonts w:hint="eastAsia" w:ascii="仿宋_GB2312" w:eastAsia="仿宋_GB2312"/>
          <w:sz w:val="28"/>
          <w:szCs w:val="28"/>
        </w:rPr>
        <w:fldChar w:fldCharType="separate"/>
      </w:r>
      <w:r>
        <w:rPr>
          <w:rFonts w:hint="eastAsia" w:ascii="仿宋_GB2312" w:eastAsia="仿宋_GB2312"/>
          <w:sz w:val="28"/>
          <w:szCs w:val="28"/>
        </w:rPr>
        <w:t>32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spacing w:line="400" w:lineRule="exact"/>
        <w:rPr>
          <w:rFonts w:cstheme="minorBidi"/>
          <w:b w:val="0"/>
          <w:kern w:val="2"/>
        </w:rPr>
      </w:pPr>
      <w:r>
        <w:fldChar w:fldCharType="begin"/>
      </w:r>
      <w:r>
        <w:instrText xml:space="preserve"> HYPERLINK \l "_Toc188437205" </w:instrText>
      </w:r>
      <w:r>
        <w:fldChar w:fldCharType="separate"/>
      </w:r>
      <w:r>
        <w:rPr>
          <w:rStyle w:val="19"/>
          <w:rFonts w:hint="eastAsia"/>
        </w:rPr>
        <w:t>第八章 港口禁止与限制</w:t>
      </w:r>
      <w:r>
        <w:rPr>
          <w:rFonts w:hint="eastAsia"/>
        </w:rPr>
        <w:tab/>
      </w:r>
      <w:r>
        <w:rPr>
          <w:rFonts w:hint="eastAsia"/>
        </w:rPr>
        <w:fldChar w:fldCharType="begin"/>
      </w:r>
      <w:r>
        <w:rPr>
          <w:rFonts w:hint="eastAsia"/>
        </w:rPr>
        <w:instrText xml:space="preserve"> PAGEREF _Toc188437205 \h </w:instrText>
      </w:r>
      <w:r>
        <w:rPr>
          <w:rFonts w:hint="eastAsia"/>
        </w:rPr>
        <w:fldChar w:fldCharType="separate"/>
      </w:r>
      <w:r>
        <w:rPr>
          <w:rFonts w:hint="eastAsia"/>
        </w:rPr>
        <w:t>33</w:t>
      </w:r>
      <w:r>
        <w:rPr>
          <w:rFonts w:hint="eastAsia"/>
        </w:rPr>
        <w:fldChar w:fldCharType="end"/>
      </w:r>
      <w:r>
        <w:rPr>
          <w:rFonts w:hint="eastAsia"/>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"_Toc188437206" </w:instrText>
      </w:r>
      <w:r>
        <w:fldChar w:fldCharType="separate"/>
      </w:r>
      <w:r>
        <w:rPr>
          <w:rStyle w:val="19"/>
          <w:rFonts w:hint="eastAsia" w:ascii="仿宋_GB2312" w:eastAsia="仿宋_GB2312"/>
          <w:sz w:val="28"/>
          <w:szCs w:val="28"/>
        </w:rPr>
        <w:t>第四十六条 港口经营禁止与限制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_Toc188437206 \h </w:instrText>
      </w:r>
      <w:r>
        <w:rPr>
          <w:rFonts w:hint="eastAsia" w:ascii="仿宋_GB2312" w:eastAsia="仿宋_GB2312"/>
          <w:sz w:val="28"/>
          <w:szCs w:val="28"/>
        </w:rPr>
        <w:fldChar w:fldCharType="separate"/>
      </w:r>
      <w:r>
        <w:rPr>
          <w:rFonts w:hint="eastAsia" w:ascii="仿宋_GB2312" w:eastAsia="仿宋_GB2312"/>
          <w:sz w:val="28"/>
          <w:szCs w:val="28"/>
        </w:rPr>
        <w:t>33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"_Toc188437207" </w:instrText>
      </w:r>
      <w:r>
        <w:fldChar w:fldCharType="separate"/>
      </w:r>
      <w:r>
        <w:rPr>
          <w:rStyle w:val="19"/>
          <w:rFonts w:hint="eastAsia" w:ascii="仿宋_GB2312" w:eastAsia="仿宋_GB2312"/>
          <w:sz w:val="28"/>
          <w:szCs w:val="28"/>
        </w:rPr>
        <w:t>第四十七条 港口水域禁止与限制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_Toc188437207 \h </w:instrText>
      </w:r>
      <w:r>
        <w:rPr>
          <w:rFonts w:hint="eastAsia" w:ascii="仿宋_GB2312" w:eastAsia="仿宋_GB2312"/>
          <w:sz w:val="28"/>
          <w:szCs w:val="28"/>
        </w:rPr>
        <w:fldChar w:fldCharType="separate"/>
      </w:r>
      <w:r>
        <w:rPr>
          <w:rFonts w:hint="eastAsia" w:ascii="仿宋_GB2312" w:eastAsia="仿宋_GB2312"/>
          <w:sz w:val="28"/>
          <w:szCs w:val="28"/>
        </w:rPr>
        <w:t>33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"_Toc188437208" </w:instrText>
      </w:r>
      <w:r>
        <w:fldChar w:fldCharType="separate"/>
      </w:r>
      <w:r>
        <w:rPr>
          <w:rStyle w:val="19"/>
          <w:rFonts w:hint="eastAsia" w:ascii="仿宋_GB2312" w:eastAsia="仿宋_GB2312"/>
          <w:sz w:val="28"/>
          <w:szCs w:val="28"/>
        </w:rPr>
        <w:t>第四十八条 港口工程禁止与限制</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_Toc188437208 \h </w:instrText>
      </w:r>
      <w:r>
        <w:rPr>
          <w:rFonts w:hint="eastAsia" w:ascii="仿宋_GB2312" w:eastAsia="仿宋_GB2312"/>
          <w:sz w:val="28"/>
          <w:szCs w:val="28"/>
        </w:rPr>
        <w:fldChar w:fldCharType="separate"/>
      </w:r>
      <w:r>
        <w:rPr>
          <w:rFonts w:hint="eastAsia" w:ascii="仿宋_GB2312" w:eastAsia="仿宋_GB2312"/>
          <w:sz w:val="28"/>
          <w:szCs w:val="28"/>
        </w:rPr>
        <w:t>34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spacing w:line="400" w:lineRule="exact"/>
        <w:rPr>
          <w:rFonts w:cstheme="minorBidi"/>
          <w:b w:val="0"/>
          <w:kern w:val="2"/>
        </w:rPr>
      </w:pPr>
      <w:r>
        <w:fldChar w:fldCharType="begin"/>
      </w:r>
      <w:r>
        <w:instrText xml:space="preserve"> HYPERLINK \l "_Toc188437209" </w:instrText>
      </w:r>
      <w:r>
        <w:fldChar w:fldCharType="separate"/>
      </w:r>
      <w:r>
        <w:rPr>
          <w:rStyle w:val="19"/>
          <w:rFonts w:hint="eastAsia"/>
        </w:rPr>
        <w:t>第九章 附则</w:t>
      </w:r>
      <w:r>
        <w:rPr>
          <w:rFonts w:hint="eastAsia"/>
        </w:rPr>
        <w:tab/>
      </w:r>
      <w:r>
        <w:rPr>
          <w:rFonts w:hint="eastAsia"/>
        </w:rPr>
        <w:fldChar w:fldCharType="begin"/>
      </w:r>
      <w:r>
        <w:rPr>
          <w:rFonts w:hint="eastAsia"/>
        </w:rPr>
        <w:instrText xml:space="preserve"> PAGEREF _Toc188437209 \h </w:instrText>
      </w:r>
      <w:r>
        <w:rPr>
          <w:rFonts w:hint="eastAsia"/>
        </w:rPr>
        <w:fldChar w:fldCharType="separate"/>
      </w:r>
      <w:r>
        <w:rPr>
          <w:rFonts w:hint="eastAsia"/>
        </w:rPr>
        <w:t>35</w:t>
      </w:r>
      <w:r>
        <w:rPr>
          <w:rFonts w:hint="eastAsia"/>
        </w:rPr>
        <w:fldChar w:fldCharType="end"/>
      </w:r>
      <w:r>
        <w:rPr>
          <w:rFonts w:hint="eastAsia"/>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"_Toc188437210" </w:instrText>
      </w:r>
      <w:r>
        <w:fldChar w:fldCharType="separate"/>
      </w:r>
      <w:r>
        <w:rPr>
          <w:rStyle w:val="19"/>
          <w:rFonts w:hint="eastAsia" w:ascii="仿宋_GB2312" w:eastAsia="仿宋_GB2312"/>
          <w:sz w:val="28"/>
          <w:szCs w:val="28"/>
        </w:rPr>
        <w:t>第四十九条 相关说明</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_Toc188437210 \h </w:instrText>
      </w:r>
      <w:r>
        <w:rPr>
          <w:rFonts w:hint="eastAsia" w:ascii="仿宋_GB2312" w:eastAsia="仿宋_GB2312"/>
          <w:sz w:val="28"/>
          <w:szCs w:val="28"/>
        </w:rPr>
        <w:fldChar w:fldCharType="separate"/>
      </w:r>
      <w:r>
        <w:rPr>
          <w:rFonts w:hint="eastAsia" w:ascii="仿宋_GB2312" w:eastAsia="仿宋_GB2312"/>
          <w:sz w:val="28"/>
          <w:szCs w:val="28"/>
        </w:rPr>
        <w:t>35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"_Toc188437211" </w:instrText>
      </w:r>
      <w:r>
        <w:fldChar w:fldCharType="separate"/>
      </w:r>
      <w:r>
        <w:rPr>
          <w:rStyle w:val="19"/>
          <w:rFonts w:hint="eastAsia" w:ascii="仿宋_GB2312" w:eastAsia="仿宋_GB2312"/>
          <w:sz w:val="28"/>
          <w:szCs w:val="28"/>
        </w:rPr>
        <w:t>第五十条 备案</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_Toc188437211 \h </w:instrText>
      </w:r>
      <w:r>
        <w:rPr>
          <w:rFonts w:hint="eastAsia" w:ascii="仿宋_GB2312" w:eastAsia="仿宋_GB2312"/>
          <w:sz w:val="28"/>
          <w:szCs w:val="28"/>
        </w:rPr>
        <w:fldChar w:fldCharType="separate"/>
      </w:r>
      <w:r>
        <w:rPr>
          <w:rFonts w:hint="eastAsia" w:ascii="仿宋_GB2312" w:eastAsia="仿宋_GB2312"/>
          <w:sz w:val="28"/>
          <w:szCs w:val="28"/>
        </w:rPr>
        <w:t>35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1"/>
        <w:tabs>
          <w:tab w:val="right" w:leader="dot" w:pos="8296"/>
        </w:tabs>
        <w:spacing w:line="400" w:lineRule="exact"/>
        <w:ind w:left="442"/>
        <w:rPr>
          <w:rFonts w:ascii="仿宋_GB2312" w:eastAsia="仿宋_GB2312" w:cstheme="minorBidi"/>
          <w:kern w:val="2"/>
          <w:sz w:val="28"/>
          <w:szCs w:val="28"/>
        </w:rPr>
      </w:pPr>
      <w:r>
        <w:fldChar w:fldCharType="begin"/>
      </w:r>
      <w:r>
        <w:instrText xml:space="preserve"> HYPERLINK \l "_Toc188437212" </w:instrText>
      </w:r>
      <w:r>
        <w:fldChar w:fldCharType="separate"/>
      </w:r>
      <w:r>
        <w:rPr>
          <w:rStyle w:val="19"/>
          <w:rFonts w:hint="eastAsia" w:ascii="仿宋_GB2312" w:eastAsia="仿宋_GB2312"/>
          <w:sz w:val="28"/>
          <w:szCs w:val="28"/>
        </w:rPr>
        <w:t>第五十一条 施行日期及有效期</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_Toc188437212 \h </w:instrText>
      </w:r>
      <w:r>
        <w:rPr>
          <w:rFonts w:hint="eastAsia" w:ascii="仿宋_GB2312" w:eastAsia="仿宋_GB2312"/>
          <w:sz w:val="28"/>
          <w:szCs w:val="28"/>
        </w:rPr>
        <w:fldChar w:fldCharType="separate"/>
      </w:r>
      <w:r>
        <w:rPr>
          <w:rFonts w:hint="eastAsia" w:ascii="仿宋_GB2312" w:eastAsia="仿宋_GB2312"/>
          <w:sz w:val="28"/>
          <w:szCs w:val="28"/>
        </w:rPr>
        <w:t>35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0"/>
        <w:spacing w:line="400" w:lineRule="exact"/>
        <w:rPr>
          <w:rFonts w:cstheme="minorBidi"/>
          <w:b w:val="0"/>
          <w:kern w:val="2"/>
        </w:rPr>
      </w:pPr>
      <w:r>
        <w:fldChar w:fldCharType="begin"/>
      </w:r>
      <w:r>
        <w:instrText xml:space="preserve"> HYPERLINK \l "_Toc188437213" </w:instrText>
      </w:r>
      <w:r>
        <w:fldChar w:fldCharType="separate"/>
      </w:r>
      <w:r>
        <w:rPr>
          <w:rStyle w:val="19"/>
          <w:rFonts w:hint="eastAsia" w:hAnsi="Times New Roman"/>
        </w:rPr>
        <w:t>附录一 广东省内河航道发展规划技术等级表</w:t>
      </w:r>
      <w:r>
        <w:rPr>
          <w:rFonts w:hint="eastAsia"/>
        </w:rPr>
        <w:tab/>
      </w:r>
      <w:r>
        <w:rPr>
          <w:rFonts w:hint="eastAsia"/>
        </w:rPr>
        <w:fldChar w:fldCharType="begin"/>
      </w:r>
      <w:r>
        <w:rPr>
          <w:rFonts w:hint="eastAsia"/>
        </w:rPr>
        <w:instrText xml:space="preserve"> PAGEREF _Toc188437213 \h </w:instrText>
      </w:r>
      <w:r>
        <w:rPr>
          <w:rFonts w:hint="eastAsia"/>
        </w:rPr>
        <w:fldChar w:fldCharType="separate"/>
      </w:r>
      <w:r>
        <w:rPr>
          <w:rFonts w:hint="eastAsia"/>
        </w:rPr>
        <w:t>36</w:t>
      </w:r>
      <w:r>
        <w:rPr>
          <w:rFonts w:hint="eastAsia"/>
        </w:rPr>
        <w:fldChar w:fldCharType="end"/>
      </w:r>
      <w:r>
        <w:rPr>
          <w:rFonts w:hint="eastAsia"/>
        </w:rPr>
        <w:fldChar w:fldCharType="end"/>
      </w:r>
    </w:p>
    <w:p>
      <w:pPr>
        <w:pStyle w:val="10"/>
        <w:spacing w:line="400" w:lineRule="exact"/>
        <w:rPr>
          <w:rFonts w:cstheme="minorBidi"/>
          <w:b w:val="0"/>
          <w:kern w:val="2"/>
        </w:rPr>
      </w:pPr>
      <w:r>
        <w:fldChar w:fldCharType="begin"/>
      </w:r>
      <w:r>
        <w:instrText xml:space="preserve"> HYPERLINK \l "_Toc188437214" </w:instrText>
      </w:r>
      <w:r>
        <w:fldChar w:fldCharType="separate"/>
      </w:r>
      <w:r>
        <w:rPr>
          <w:rStyle w:val="19"/>
          <w:rFonts w:hint="eastAsia" w:hAnsi="Times New Roman"/>
        </w:rPr>
        <w:t>附录二 东莞港码头船舶水污染物接收设施情况表</w:t>
      </w:r>
      <w:r>
        <w:rPr>
          <w:rFonts w:hint="eastAsia"/>
        </w:rPr>
        <w:tab/>
      </w:r>
      <w:r>
        <w:rPr>
          <w:rFonts w:hint="eastAsia"/>
        </w:rPr>
        <w:fldChar w:fldCharType="begin"/>
      </w:r>
      <w:r>
        <w:rPr>
          <w:rFonts w:hint="eastAsia"/>
        </w:rPr>
        <w:instrText xml:space="preserve"> PAGEREF _Toc188437214 \h </w:instrText>
      </w:r>
      <w:r>
        <w:rPr>
          <w:rFonts w:hint="eastAsia"/>
        </w:rPr>
        <w:fldChar w:fldCharType="separate"/>
      </w:r>
      <w:r>
        <w:rPr>
          <w:rFonts w:hint="eastAsia"/>
        </w:rPr>
        <w:t>38</w:t>
      </w:r>
      <w:r>
        <w:rPr>
          <w:rFonts w:hint="eastAsia"/>
        </w:rPr>
        <w:fldChar w:fldCharType="end"/>
      </w:r>
      <w:r>
        <w:rPr>
          <w:rFonts w:hint="eastAsia"/>
        </w:rPr>
        <w:fldChar w:fldCharType="end"/>
      </w:r>
    </w:p>
    <w:p>
      <w:pPr>
        <w:pStyle w:val="10"/>
        <w:spacing w:line="400" w:lineRule="exact"/>
        <w:rPr>
          <w:rFonts w:cstheme="minorBidi"/>
          <w:b w:val="0"/>
          <w:kern w:val="2"/>
        </w:rPr>
      </w:pPr>
      <w:r>
        <w:fldChar w:fldCharType="begin"/>
      </w:r>
      <w:r>
        <w:instrText xml:space="preserve"> HYPERLINK \l "_Toc188437215" </w:instrText>
      </w:r>
      <w:r>
        <w:fldChar w:fldCharType="separate"/>
      </w:r>
      <w:r>
        <w:rPr>
          <w:rStyle w:val="19"/>
          <w:rFonts w:hint="eastAsia" w:hAnsi="Times New Roman"/>
        </w:rPr>
        <w:t>附录三 东莞港码头岸电设施信息一览表</w:t>
      </w:r>
      <w:r>
        <w:rPr>
          <w:rFonts w:hint="eastAsia"/>
        </w:rPr>
        <w:tab/>
      </w:r>
      <w:r>
        <w:rPr>
          <w:rFonts w:hint="eastAsia"/>
        </w:rPr>
        <w:fldChar w:fldCharType="begin"/>
      </w:r>
      <w:r>
        <w:rPr>
          <w:rFonts w:hint="eastAsia"/>
        </w:rPr>
        <w:instrText xml:space="preserve"> PAGEREF _Toc188437215 \h </w:instrText>
      </w:r>
      <w:r>
        <w:rPr>
          <w:rFonts w:hint="eastAsia"/>
        </w:rPr>
        <w:fldChar w:fldCharType="separate"/>
      </w:r>
      <w:r>
        <w:rPr>
          <w:rFonts w:hint="eastAsia"/>
        </w:rPr>
        <w:t>44</w:t>
      </w:r>
      <w:r>
        <w:rPr>
          <w:rFonts w:hint="eastAsia"/>
        </w:rPr>
        <w:fldChar w:fldCharType="end"/>
      </w:r>
      <w:r>
        <w:rPr>
          <w:rFonts w:hint="eastAsia"/>
        </w:rPr>
        <w:fldChar w:fldCharType="end"/>
      </w:r>
    </w:p>
    <w:p>
      <w:pPr>
        <w:pStyle w:val="10"/>
        <w:spacing w:line="400" w:lineRule="exact"/>
        <w:rPr>
          <w:rFonts w:cstheme="minorBidi"/>
          <w:b w:val="0"/>
          <w:kern w:val="2"/>
        </w:rPr>
      </w:pPr>
      <w:r>
        <w:fldChar w:fldCharType="begin"/>
      </w:r>
      <w:r>
        <w:instrText xml:space="preserve"> HYPERLINK \l "_Toc188437216" </w:instrText>
      </w:r>
      <w:r>
        <w:fldChar w:fldCharType="separate"/>
      </w:r>
      <w:r>
        <w:rPr>
          <w:rStyle w:val="19"/>
          <w:rFonts w:hint="eastAsia" w:hAnsi="Times New Roman"/>
        </w:rPr>
        <w:t>附录四 东莞市主要船舶修造企业名录</w:t>
      </w:r>
      <w:r>
        <w:rPr>
          <w:rFonts w:hint="eastAsia"/>
        </w:rPr>
        <w:tab/>
      </w:r>
      <w:r>
        <w:rPr>
          <w:rFonts w:hint="eastAsia"/>
        </w:rPr>
        <w:fldChar w:fldCharType="begin"/>
      </w:r>
      <w:r>
        <w:rPr>
          <w:rFonts w:hint="eastAsia"/>
        </w:rPr>
        <w:instrText xml:space="preserve"> PAGEREF _Toc188437216 \h </w:instrText>
      </w:r>
      <w:r>
        <w:rPr>
          <w:rFonts w:hint="eastAsia"/>
        </w:rPr>
        <w:fldChar w:fldCharType="separate"/>
      </w:r>
      <w:r>
        <w:rPr>
          <w:rFonts w:hint="eastAsia"/>
        </w:rPr>
        <w:t>51</w:t>
      </w:r>
      <w:r>
        <w:rPr>
          <w:rFonts w:hint="eastAsia"/>
        </w:rPr>
        <w:fldChar w:fldCharType="end"/>
      </w:r>
      <w:r>
        <w:rPr>
          <w:rFonts w:hint="eastAsia"/>
        </w:rPr>
        <w:fldChar w:fldCharType="end"/>
      </w:r>
    </w:p>
    <w:p>
      <w:pPr>
        <w:pStyle w:val="10"/>
        <w:spacing w:line="400" w:lineRule="exact"/>
        <w:rPr>
          <w:rFonts w:cstheme="minorBidi"/>
          <w:b w:val="0"/>
          <w:kern w:val="2"/>
        </w:rPr>
      </w:pPr>
      <w:r>
        <w:fldChar w:fldCharType="begin"/>
      </w:r>
      <w:r>
        <w:instrText xml:space="preserve"> HYPERLINK \l "_Toc188437217" </w:instrText>
      </w:r>
      <w:r>
        <w:fldChar w:fldCharType="separate"/>
      </w:r>
      <w:r>
        <w:rPr>
          <w:rStyle w:val="19"/>
          <w:rFonts w:hint="eastAsia" w:hAnsi="Times New Roman"/>
        </w:rPr>
        <w:t>附录五 东莞市主要船舶设施检测企业名录</w:t>
      </w:r>
      <w:r>
        <w:rPr>
          <w:rFonts w:hint="eastAsia"/>
        </w:rPr>
        <w:tab/>
      </w:r>
      <w:r>
        <w:rPr>
          <w:rFonts w:hint="eastAsia"/>
        </w:rPr>
        <w:fldChar w:fldCharType="begin"/>
      </w:r>
      <w:r>
        <w:rPr>
          <w:rFonts w:hint="eastAsia"/>
        </w:rPr>
        <w:instrText xml:space="preserve"> PAGEREF _Toc188437217 \h </w:instrText>
      </w:r>
      <w:r>
        <w:rPr>
          <w:rFonts w:hint="eastAsia"/>
        </w:rPr>
        <w:fldChar w:fldCharType="separate"/>
      </w:r>
      <w:r>
        <w:rPr>
          <w:rFonts w:hint="eastAsia"/>
        </w:rPr>
        <w:t>53</w:t>
      </w:r>
      <w:r>
        <w:rPr>
          <w:rFonts w:hint="eastAsia"/>
        </w:rPr>
        <w:fldChar w:fldCharType="end"/>
      </w:r>
      <w:r>
        <w:rPr>
          <w:rFonts w:hint="eastAsia"/>
        </w:rPr>
        <w:fldChar w:fldCharType="end"/>
      </w:r>
    </w:p>
    <w:p>
      <w:pPr>
        <w:pStyle w:val="10"/>
        <w:spacing w:line="400" w:lineRule="exact"/>
        <w:rPr>
          <w:rFonts w:cstheme="minorBidi"/>
          <w:b w:val="0"/>
          <w:kern w:val="2"/>
        </w:rPr>
      </w:pPr>
      <w:r>
        <w:fldChar w:fldCharType="begin"/>
      </w:r>
      <w:r>
        <w:instrText xml:space="preserve"> HYPERLINK \l "_Toc188437218" </w:instrText>
      </w:r>
      <w:r>
        <w:fldChar w:fldCharType="separate"/>
      </w:r>
      <w:r>
        <w:rPr>
          <w:rStyle w:val="19"/>
          <w:rFonts w:hint="eastAsia" w:hAnsi="Times New Roman"/>
        </w:rPr>
        <w:t>附录六 东莞市持有效《港口设施保安符合证书》企业名录</w:t>
      </w:r>
      <w:r>
        <w:rPr>
          <w:rFonts w:hint="eastAsia"/>
        </w:rPr>
        <w:tab/>
      </w:r>
      <w:r>
        <w:rPr>
          <w:rFonts w:hint="eastAsia"/>
        </w:rPr>
        <w:fldChar w:fldCharType="begin"/>
      </w:r>
      <w:r>
        <w:rPr>
          <w:rFonts w:hint="eastAsia"/>
        </w:rPr>
        <w:instrText xml:space="preserve"> PAGEREF _Toc188437218 \h </w:instrText>
      </w:r>
      <w:r>
        <w:rPr>
          <w:rFonts w:hint="eastAsia"/>
        </w:rPr>
        <w:fldChar w:fldCharType="separate"/>
      </w:r>
      <w:r>
        <w:rPr>
          <w:rFonts w:hint="eastAsia"/>
        </w:rPr>
        <w:t>54</w:t>
      </w:r>
      <w:r>
        <w:rPr>
          <w:rFonts w:hint="eastAsia"/>
        </w:rPr>
        <w:fldChar w:fldCharType="end"/>
      </w:r>
      <w:r>
        <w:rPr>
          <w:rFonts w:hint="eastAsia"/>
        </w:rPr>
        <w:fldChar w:fldCharType="end"/>
      </w:r>
    </w:p>
    <w:p>
      <w:pPr>
        <w:pStyle w:val="10"/>
        <w:spacing w:line="400" w:lineRule="exact"/>
        <w:rPr>
          <w:rFonts w:cstheme="minorBidi"/>
          <w:b w:val="0"/>
          <w:kern w:val="2"/>
        </w:rPr>
      </w:pPr>
      <w:r>
        <w:fldChar w:fldCharType="begin"/>
      </w:r>
      <w:r>
        <w:instrText xml:space="preserve"> HYPERLINK \l "_Toc188437219" </w:instrText>
      </w:r>
      <w:r>
        <w:fldChar w:fldCharType="separate"/>
      </w:r>
      <w:r>
        <w:rPr>
          <w:rStyle w:val="19"/>
          <w:rFonts w:hint="eastAsia" w:hAnsi="Times New Roman"/>
        </w:rPr>
        <w:t>附录七 东莞市港口码头企业黄页</w:t>
      </w:r>
      <w:r>
        <w:rPr>
          <w:rFonts w:hint="eastAsia"/>
        </w:rPr>
        <w:tab/>
      </w:r>
      <w:r>
        <w:rPr>
          <w:rFonts w:hint="eastAsia"/>
        </w:rPr>
        <w:fldChar w:fldCharType="begin"/>
      </w:r>
      <w:r>
        <w:rPr>
          <w:rFonts w:hint="eastAsia"/>
        </w:rPr>
        <w:instrText xml:space="preserve"> PAGEREF _Toc188437219 \h </w:instrText>
      </w:r>
      <w:r>
        <w:rPr>
          <w:rFonts w:hint="eastAsia"/>
        </w:rPr>
        <w:fldChar w:fldCharType="separate"/>
      </w:r>
      <w:r>
        <w:rPr>
          <w:rFonts w:hint="eastAsia"/>
        </w:rPr>
        <w:t>57</w:t>
      </w:r>
      <w:r>
        <w:rPr>
          <w:rFonts w:hint="eastAsia"/>
        </w:rPr>
        <w:fldChar w:fldCharType="end"/>
      </w:r>
      <w:r>
        <w:rPr>
          <w:rFonts w:hint="eastAsia"/>
        </w:rPr>
        <w:fldChar w:fldCharType="end"/>
      </w:r>
    </w:p>
    <w:p>
      <w:pPr>
        <w:snapToGrid w:val="0"/>
        <w:spacing w:line="400" w:lineRule="exact"/>
        <w:jc w:val="center"/>
        <w:rPr>
          <w:rStyle w:val="21"/>
        </w:rPr>
      </w:pPr>
      <w:r>
        <w:rPr>
          <w:rStyle w:val="19"/>
          <w:rFonts w:hint="eastAsia" w:ascii="仿宋_GB2312" w:eastAsia="仿宋_GB2312" w:cs="Calibri"/>
          <w:caps/>
          <w:color w:val="000000"/>
          <w:sz w:val="28"/>
          <w:szCs w:val="28"/>
          <w:u w:val="none"/>
        </w:rPr>
        <w:fldChar w:fldCharType="end"/>
      </w:r>
    </w:p>
    <w:p>
      <w:pPr>
        <w:widowControl/>
        <w:jc w:val="left"/>
        <w:rPr>
          <w:rStyle w:val="21"/>
          <w:bCs w:val="0"/>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pStyle w:val="2"/>
        <w:spacing w:beforeLines="50" w:afterLines="50"/>
        <w:ind w:firstLine="0" w:firstLineChars="0"/>
        <w:jc w:val="center"/>
      </w:pPr>
      <w:bookmarkStart w:id="0" w:name="_Toc188437153"/>
      <w:r>
        <w:rPr>
          <w:rStyle w:val="21"/>
          <w:rFonts w:hint="eastAsia"/>
          <w:bCs w:val="0"/>
        </w:rPr>
        <w:t>第一章 港口概况</w:t>
      </w:r>
      <w:bookmarkEnd w:id="0"/>
    </w:p>
    <w:p>
      <w:pPr>
        <w:pStyle w:val="3"/>
        <w:spacing w:before="156" w:after="156"/>
        <w:ind w:firstLine="643"/>
      </w:pPr>
      <w:bookmarkStart w:id="1" w:name="_Toc188437154"/>
      <w:r>
        <w:rPr>
          <w:rFonts w:hint="eastAsia" w:ascii="楷体_GB2312" w:hAnsi="楷体_GB2312" w:eastAsia="楷体_GB2312" w:cs="楷体_GB2312"/>
        </w:rPr>
        <w:t>第一条 港口地理位置</w:t>
      </w:r>
      <w:bookmarkEnd w:id="1"/>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东莞港（下面简称本港）地处珠江入海口核心区，位于粤港澳大湾区几何中心，濒临南海伶仃洋，毗邻香港、澳门和广州。珠江、东江和西江交汇于此，港区主要沿东江、狮子洋和伶仃洋流域分布。</w:t>
      </w:r>
    </w:p>
    <w:p>
      <w:pPr>
        <w:pStyle w:val="3"/>
        <w:spacing w:before="156" w:after="156"/>
        <w:ind w:firstLine="643"/>
      </w:pPr>
      <w:bookmarkStart w:id="2" w:name="_Toc188437155"/>
      <w:r>
        <w:rPr>
          <w:rFonts w:hint="eastAsia" w:ascii="楷体_GB2312" w:hAnsi="楷体_GB2312" w:eastAsia="楷体_GB2312" w:cs="楷体_GB2312"/>
        </w:rPr>
        <w:t>第二条 港口自然条件</w:t>
      </w:r>
      <w:bookmarkEnd w:id="2"/>
    </w:p>
    <w:p>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sz w:val="32"/>
        </w:rPr>
        <w:t>本港年平均气温</w:t>
      </w:r>
      <w:r>
        <w:rPr>
          <w:rFonts w:ascii="Times New Roman" w:hAnsi="Times New Roman" w:eastAsia="仿宋_GB2312" w:cs="Times New Roman"/>
          <w:sz w:val="32"/>
        </w:rPr>
        <w:t>22</w:t>
      </w:r>
      <w:r>
        <w:rPr>
          <w:rFonts w:hint="eastAsia" w:ascii="Times New Roman" w:hAnsi="Times New Roman" w:eastAsia="仿宋_GB2312" w:cs="Times New Roman"/>
          <w:sz w:val="32"/>
        </w:rPr>
        <w:t>℃，年平均降水量1</w:t>
      </w:r>
      <w:r>
        <w:rPr>
          <w:rFonts w:ascii="Times New Roman" w:hAnsi="Times New Roman" w:eastAsia="仿宋_GB2312" w:cs="Times New Roman"/>
          <w:sz w:val="32"/>
        </w:rPr>
        <w:t>774.1</w:t>
      </w:r>
      <w:r>
        <w:rPr>
          <w:rFonts w:hint="eastAsia" w:ascii="Times New Roman" w:hAnsi="Times New Roman" w:eastAsia="仿宋_GB2312" w:cs="Times New Roman"/>
          <w:sz w:val="32"/>
        </w:rPr>
        <w:t>毫米，年均雷暴日数为7</w:t>
      </w:r>
      <w:r>
        <w:rPr>
          <w:rFonts w:ascii="Times New Roman" w:hAnsi="Times New Roman" w:eastAsia="仿宋_GB2312" w:cs="Times New Roman"/>
          <w:sz w:val="32"/>
        </w:rPr>
        <w:t>4.9</w:t>
      </w:r>
      <w:r>
        <w:rPr>
          <w:rFonts w:hint="eastAsia" w:ascii="Times New Roman" w:hAnsi="Times New Roman" w:eastAsia="仿宋_GB2312" w:cs="Times New Roman"/>
          <w:sz w:val="32"/>
        </w:rPr>
        <w:t>天，年平均相对湿度为</w:t>
      </w:r>
      <w:r>
        <w:rPr>
          <w:rFonts w:ascii="Times New Roman" w:hAnsi="Times New Roman" w:eastAsia="仿宋_GB2312" w:cs="Times New Roman"/>
          <w:sz w:val="32"/>
        </w:rPr>
        <w:t>79%</w:t>
      </w:r>
      <w:r>
        <w:rPr>
          <w:rFonts w:hint="eastAsia" w:ascii="Times New Roman" w:hAnsi="Times New Roman" w:eastAsia="仿宋_GB2312" w:cs="Times New Roman"/>
          <w:sz w:val="32"/>
        </w:rPr>
        <w:t>，春季到初秋盛行偏南风，秋季至冬末盛行偏北风或偏东风。</w:t>
      </w:r>
    </w:p>
    <w:p>
      <w:pPr>
        <w:spacing w:line="560" w:lineRule="exact"/>
        <w:ind w:firstLine="640" w:firstLineChars="200"/>
        <w:rPr>
          <w:rFonts w:ascii="Times New Roman" w:hAnsi="Times New Roman" w:eastAsia="仿宋_GB2312" w:cs="Times New Roman"/>
        </w:rPr>
      </w:pPr>
      <w:r>
        <w:rPr>
          <w:rFonts w:hint="eastAsia" w:ascii="Times New Roman" w:hAnsi="Times New Roman" w:eastAsia="仿宋_GB2312" w:cs="Times New Roman"/>
          <w:sz w:val="32"/>
        </w:rPr>
        <w:t>珠江干流主要受潮汐控制，平均潮差约</w:t>
      </w:r>
      <w:r>
        <w:rPr>
          <w:rFonts w:ascii="Times New Roman" w:hAnsi="Times New Roman" w:eastAsia="仿宋_GB2312" w:cs="Times New Roman"/>
          <w:sz w:val="32"/>
        </w:rPr>
        <w:t>1.6m</w:t>
      </w:r>
      <w:r>
        <w:rPr>
          <w:rFonts w:hint="eastAsia" w:ascii="Times New Roman" w:hAnsi="Times New Roman" w:eastAsia="仿宋_GB2312" w:cs="Times New Roman"/>
          <w:sz w:val="32"/>
        </w:rPr>
        <w:t>，</w:t>
      </w:r>
      <w:r>
        <w:rPr>
          <w:rFonts w:ascii="Times New Roman" w:hAnsi="Times New Roman" w:eastAsia="仿宋_GB2312" w:cs="Times New Roman"/>
          <w:sz w:val="32"/>
        </w:rPr>
        <w:t>属弱潮型河口。</w:t>
      </w:r>
      <w:r>
        <w:rPr>
          <w:rFonts w:hint="eastAsia" w:ascii="Times New Roman" w:hAnsi="Times New Roman" w:eastAsia="仿宋_GB2312" w:cs="Times New Roman"/>
          <w:sz w:val="32"/>
        </w:rPr>
        <w:t>珠江干流潮流最大流速在</w:t>
      </w:r>
      <w:r>
        <w:rPr>
          <w:rFonts w:ascii="Times New Roman" w:hAnsi="Times New Roman" w:eastAsia="仿宋_GB2312" w:cs="Times New Roman"/>
          <w:sz w:val="32"/>
        </w:rPr>
        <w:t>1.0m/s左右，平均流速为0.5m/s左右，虎门附近潮流最</w:t>
      </w:r>
      <w:r>
        <w:rPr>
          <w:rFonts w:hint="eastAsia" w:ascii="Times New Roman" w:hAnsi="Times New Roman" w:eastAsia="仿宋_GB2312" w:cs="Times New Roman"/>
          <w:sz w:val="32"/>
        </w:rPr>
        <w:t>强。东江北干流、东江南支流较珠江干流流速略小，太平河的流速约为珠江干流流速的一半。</w:t>
      </w:r>
    </w:p>
    <w:p>
      <w:pPr>
        <w:pStyle w:val="3"/>
        <w:spacing w:before="156" w:after="156"/>
        <w:ind w:firstLine="643"/>
        <w:rPr>
          <w:rFonts w:hint="eastAsia" w:ascii="楷体_GB2312" w:hAnsi="楷体_GB2312" w:eastAsia="楷体_GB2312" w:cs="楷体_GB2312"/>
        </w:rPr>
      </w:pPr>
      <w:bookmarkStart w:id="3" w:name="_Toc188437156"/>
      <w:r>
        <w:rPr>
          <w:rFonts w:hint="eastAsia" w:ascii="楷体_GB2312" w:hAnsi="楷体_GB2312" w:eastAsia="楷体_GB2312" w:cs="楷体_GB2312"/>
        </w:rPr>
        <w:t>第三条 港口区域</w:t>
      </w:r>
      <w:bookmarkEnd w:id="3"/>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本港管辖范围为广州港出海航道东侧、在东莞市行政区划内的港口岸线和陆域（</w:t>
      </w:r>
      <w:r>
        <w:rPr>
          <w:rFonts w:ascii="Times New Roman" w:hAnsi="Times New Roman" w:eastAsia="仿宋_GB2312" w:cs="Times New Roman"/>
          <w:sz w:val="32"/>
        </w:rPr>
        <w:t>新沙一期、二期</w:t>
      </w:r>
      <w:r>
        <w:rPr>
          <w:rFonts w:hint="eastAsia" w:ascii="Times New Roman" w:hAnsi="Times New Roman" w:eastAsia="仿宋_GB2312" w:cs="Times New Roman"/>
          <w:sz w:val="32"/>
        </w:rPr>
        <w:t>除</w:t>
      </w:r>
      <w:r>
        <w:rPr>
          <w:rFonts w:ascii="Times New Roman" w:hAnsi="Times New Roman" w:eastAsia="仿宋_GB2312" w:cs="Times New Roman"/>
          <w:sz w:val="32"/>
        </w:rPr>
        <w:t>外</w:t>
      </w:r>
      <w:r>
        <w:rPr>
          <w:rFonts w:hint="eastAsia" w:ascii="Times New Roman" w:hAnsi="Times New Roman" w:eastAsia="仿宋_GB2312" w:cs="Times New Roman"/>
          <w:sz w:val="32"/>
        </w:rPr>
        <w:t>），分为麻涌港区、沙田港区、沙角港区和内河港区。</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（一）港口水域</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1、内河水域：主要为东莞市行政区划内的东江水系。东江水系分布在东莞市的主要支流有东江北干流、麻涌河、淡水河、东江南支流和太平水道。岸线资源主要分布在东江口、麻涌河口、淡水河口、东莞河口和太平河口两岸。</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2、海港水域：东莞市水域与广州港海港水域存在交织部分。东莞港海港水域位于广州港出海航道东侧，包括分布在滨海湾新区、长安镇、虎门镇、沙田镇、</w:t>
      </w:r>
      <w:r>
        <w:rPr>
          <w:rFonts w:hint="eastAsia" w:ascii="仿宋_GB2312" w:hAnsi="仿宋_GB2312" w:eastAsia="仿宋_GB2312" w:cs="仿宋_GB2312"/>
          <w:sz w:val="32"/>
        </w:rPr>
        <w:t>麻涌镇的除广州港以外的水域。深水岸线资源主要分布在广州港出海航道（东江北干流河口至磨碟河口）东侧。</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（二）港口陆域</w:t>
      </w:r>
    </w:p>
    <w:p>
      <w:pPr>
        <w:pStyle w:val="36"/>
        <w:numPr>
          <w:ilvl w:val="0"/>
          <w:numId w:val="1"/>
        </w:numPr>
        <w:spacing w:line="560" w:lineRule="exact"/>
        <w:ind w:firstLineChars="0"/>
        <w:rPr>
          <w:rFonts w:ascii="Times New Roman" w:hAnsi="Times New Roman" w:eastAsia="仿宋_GB2312"/>
          <w:sz w:val="32"/>
          <w:szCs w:val="32"/>
        </w:rPr>
      </w:pPr>
      <w:r>
        <w:rPr>
          <w:rFonts w:hint="eastAsia" w:ascii="仿宋_GB2312" w:hAnsi="Times New Roman" w:eastAsia="仿宋_GB2312"/>
          <w:sz w:val="32"/>
          <w:szCs w:val="32"/>
        </w:rPr>
        <w:t>麻涌港区包括东江北干流、麻涌河口、新沙南及淡水河口四个作业区，具体如下：</w:t>
      </w:r>
    </w:p>
    <w:p>
      <w:pPr>
        <w:pStyle w:val="25"/>
        <w:numPr>
          <w:ilvl w:val="0"/>
          <w:numId w:val="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东江北干流作业区：位于东江河口南岸，北起中远船务扩建码头，南以润丰路为界，陆域纵深约</w:t>
      </w:r>
      <w:r>
        <w:rPr>
          <w:rFonts w:ascii="Times New Roman" w:hAnsi="Times New Roman" w:eastAsia="仿宋_GB2312" w:cs="Times New Roman"/>
          <w:sz w:val="32"/>
        </w:rPr>
        <w:t>500m</w:t>
      </w:r>
      <w:r>
        <w:rPr>
          <w:rFonts w:hint="eastAsia" w:ascii="Times New Roman" w:hAnsi="Times New Roman" w:eastAsia="仿宋_GB2312" w:cs="Times New Roman"/>
          <w:sz w:val="32"/>
        </w:rPr>
        <w:t>。</w:t>
      </w:r>
    </w:p>
    <w:p>
      <w:pPr>
        <w:pStyle w:val="25"/>
        <w:numPr>
          <w:ilvl w:val="0"/>
          <w:numId w:val="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麻涌河口作业区：该作业区以麻涌水道为界分南北两片，北片区西邻东江北干流作业区陆域，东邻沿海公路，北以润丰路为界，陆域纵深约</w:t>
      </w:r>
      <w:r>
        <w:rPr>
          <w:rFonts w:ascii="Times New Roman" w:hAnsi="Times New Roman" w:eastAsia="仿宋_GB2312" w:cs="Times New Roman"/>
          <w:sz w:val="32"/>
        </w:rPr>
        <w:t>800m；南片区西邻广州港新沙作业区陆域，东邻沿海公路，南以102乡道为界，陆域纵深约400m</w:t>
      </w:r>
      <w:r>
        <w:rPr>
          <w:rFonts w:hint="eastAsia" w:ascii="Times New Roman" w:hAnsi="Times New Roman" w:eastAsia="仿宋_GB2312" w:cs="Times New Roman"/>
          <w:sz w:val="32"/>
        </w:rPr>
        <w:t>。</w:t>
      </w:r>
    </w:p>
    <w:p>
      <w:pPr>
        <w:pStyle w:val="25"/>
        <w:numPr>
          <w:ilvl w:val="0"/>
          <w:numId w:val="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新沙南作业区：北起破流水闸，东以作业区中路为界，南至淡水河，陆域纵深约</w:t>
      </w:r>
      <w:r>
        <w:rPr>
          <w:rFonts w:ascii="Times New Roman" w:hAnsi="Times New Roman" w:eastAsia="仿宋_GB2312" w:cs="Times New Roman"/>
          <w:sz w:val="32"/>
        </w:rPr>
        <w:t>700m</w:t>
      </w:r>
      <w:r>
        <w:rPr>
          <w:rFonts w:hint="eastAsia" w:ascii="Times New Roman" w:hAnsi="Times New Roman" w:eastAsia="仿宋_GB2312" w:cs="Times New Roman"/>
          <w:sz w:val="32"/>
        </w:rPr>
        <w:t>。</w:t>
      </w:r>
    </w:p>
    <w:p>
      <w:pPr>
        <w:pStyle w:val="25"/>
        <w:numPr>
          <w:ilvl w:val="0"/>
          <w:numId w:val="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淡水河口作业区：主要位于淡水河北岸，西邻作业区中路，北以新港南路为界，东邻安德建筑构件有限公司，陆域纵深约</w:t>
      </w:r>
      <w:r>
        <w:rPr>
          <w:rFonts w:ascii="Times New Roman" w:hAnsi="Times New Roman" w:eastAsia="仿宋_GB2312" w:cs="Times New Roman"/>
          <w:sz w:val="32"/>
        </w:rPr>
        <w:t>650m</w:t>
      </w:r>
      <w:r>
        <w:rPr>
          <w:rFonts w:hint="eastAsia" w:ascii="Times New Roman" w:hAnsi="Times New Roman" w:eastAsia="仿宋_GB2312" w:cs="Times New Roman"/>
          <w:sz w:val="32"/>
        </w:rPr>
        <w:t>。</w:t>
      </w:r>
    </w:p>
    <w:p>
      <w:pPr>
        <w:pStyle w:val="36"/>
        <w:numPr>
          <w:ilvl w:val="0"/>
          <w:numId w:val="1"/>
        </w:numPr>
        <w:spacing w:line="560" w:lineRule="exact"/>
        <w:ind w:firstLineChars="0"/>
        <w:rPr>
          <w:rFonts w:ascii="Times New Roman" w:hAnsi="Times New Roman" w:eastAsia="仿宋_GB2312"/>
          <w:sz w:val="32"/>
        </w:rPr>
      </w:pPr>
      <w:r>
        <w:rPr>
          <w:rFonts w:hint="eastAsia" w:ascii="Times New Roman" w:hAnsi="Times New Roman" w:eastAsia="仿宋_GB2312"/>
          <w:sz w:val="32"/>
        </w:rPr>
        <w:t>沙田港区包括立沙岛、东莞河口、洪梅、道</w:t>
      </w:r>
      <w:r>
        <w:rPr>
          <w:rFonts w:hint="eastAsia" w:ascii="微软雅黑" w:hAnsi="微软雅黑" w:eastAsia="微软雅黑" w:cs="微软雅黑"/>
          <w:sz w:val="32"/>
        </w:rPr>
        <w:t>滘</w:t>
      </w:r>
      <w:r>
        <w:rPr>
          <w:rFonts w:hint="eastAsia" w:ascii="仿宋_GB2312" w:hAnsi="仿宋_GB2312" w:eastAsia="仿宋_GB2312" w:cs="仿宋_GB2312"/>
          <w:sz w:val="32"/>
        </w:rPr>
        <w:t>以及西大坦五个作业区，具体如下：</w:t>
      </w:r>
    </w:p>
    <w:p>
      <w:pPr>
        <w:pStyle w:val="25"/>
        <w:numPr>
          <w:ilvl w:val="0"/>
          <w:numId w:val="3"/>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立沙岛作业区：位于淡水河南岸，北起沿江高速下游约</w:t>
      </w:r>
      <w:r>
        <w:rPr>
          <w:rFonts w:ascii="Times New Roman" w:hAnsi="Times New Roman" w:eastAsia="仿宋_GB2312" w:cs="Times New Roman"/>
          <w:sz w:val="32"/>
        </w:rPr>
        <w:t>400m处，南至坭洲岛中部，东侧以</w:t>
      </w:r>
      <w:r>
        <w:rPr>
          <w:rFonts w:hint="eastAsia" w:ascii="微软雅黑" w:hAnsi="微软雅黑" w:eastAsia="微软雅黑" w:cs="微软雅黑"/>
          <w:sz w:val="32"/>
        </w:rPr>
        <w:t>䲞</w:t>
      </w:r>
      <w:r>
        <w:rPr>
          <w:rFonts w:hint="eastAsia" w:ascii="仿宋_GB2312" w:hAnsi="仿宋_GB2312" w:eastAsia="仿宋_GB2312" w:cs="仿宋_GB2312"/>
          <w:sz w:val="32"/>
        </w:rPr>
        <w:t>沙大道为界，陆域纵深</w:t>
      </w:r>
      <w:r>
        <w:rPr>
          <w:rFonts w:hint="eastAsia" w:ascii="Times New Roman" w:hAnsi="Times New Roman" w:eastAsia="仿宋_GB2312" w:cs="Times New Roman"/>
          <w:sz w:val="32"/>
        </w:rPr>
        <w:t>约</w:t>
      </w:r>
      <w:r>
        <w:rPr>
          <w:rFonts w:ascii="Times New Roman" w:hAnsi="Times New Roman" w:eastAsia="仿宋_GB2312" w:cs="Times New Roman"/>
          <w:sz w:val="32"/>
        </w:rPr>
        <w:t>800m。</w:t>
      </w:r>
    </w:p>
    <w:p>
      <w:pPr>
        <w:pStyle w:val="25"/>
        <w:numPr>
          <w:ilvl w:val="0"/>
          <w:numId w:val="3"/>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东莞河口作业区：位于东莞河口南岸，西起海腾港务码头，东至沙田大桥下游</w:t>
      </w:r>
      <w:r>
        <w:rPr>
          <w:rFonts w:ascii="Times New Roman" w:hAnsi="Times New Roman" w:eastAsia="仿宋_GB2312" w:cs="Times New Roman"/>
          <w:sz w:val="32"/>
        </w:rPr>
        <w:t>600m左右，南以联检路为界，陆域纵深约360m；上游支持系统泊位位于沿江高速桥上下游，陆域纵深约200m</w:t>
      </w:r>
      <w:r>
        <w:rPr>
          <w:rFonts w:hint="eastAsia" w:ascii="Times New Roman" w:hAnsi="Times New Roman" w:eastAsia="仿宋_GB2312" w:cs="Times New Roman"/>
          <w:sz w:val="32"/>
        </w:rPr>
        <w:t>。</w:t>
      </w:r>
    </w:p>
    <w:p>
      <w:pPr>
        <w:pStyle w:val="25"/>
        <w:numPr>
          <w:ilvl w:val="0"/>
          <w:numId w:val="3"/>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洪梅作业区：主要位于洪屋涡水道及大汾北水道的右岸。</w:t>
      </w:r>
    </w:p>
    <w:p>
      <w:pPr>
        <w:pStyle w:val="25"/>
        <w:numPr>
          <w:ilvl w:val="0"/>
          <w:numId w:val="3"/>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道滘作业区：位于南丫水道南端，以现状道路为界，陆域纵深约</w:t>
      </w:r>
      <w:r>
        <w:rPr>
          <w:rFonts w:ascii="Times New Roman" w:hAnsi="Times New Roman" w:eastAsia="仿宋_GB2312" w:cs="Times New Roman"/>
          <w:sz w:val="32"/>
        </w:rPr>
        <w:t>350m</w:t>
      </w:r>
      <w:r>
        <w:rPr>
          <w:rFonts w:hint="eastAsia" w:ascii="Times New Roman" w:hAnsi="Times New Roman" w:eastAsia="仿宋_GB2312" w:cs="Times New Roman"/>
          <w:sz w:val="32"/>
        </w:rPr>
        <w:t>。</w:t>
      </w:r>
    </w:p>
    <w:p>
      <w:pPr>
        <w:pStyle w:val="25"/>
        <w:numPr>
          <w:ilvl w:val="0"/>
          <w:numId w:val="3"/>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西大坦作业区：位于南沙大桥下游，北起综合客运码头，南至虎门渡口，东以作业区中路为界，陆域纵深约</w:t>
      </w:r>
      <w:r>
        <w:rPr>
          <w:rFonts w:ascii="Times New Roman" w:hAnsi="Times New Roman" w:eastAsia="仿宋_GB2312" w:cs="Times New Roman"/>
          <w:sz w:val="32"/>
        </w:rPr>
        <w:t>800m。</w:t>
      </w:r>
    </w:p>
    <w:p>
      <w:pPr>
        <w:pStyle w:val="36"/>
        <w:numPr>
          <w:ilvl w:val="0"/>
          <w:numId w:val="1"/>
        </w:numPr>
        <w:spacing w:line="560" w:lineRule="exact"/>
        <w:ind w:firstLineChars="0"/>
        <w:rPr>
          <w:rFonts w:ascii="Times New Roman" w:hAnsi="Times New Roman" w:eastAsia="仿宋_GB2312"/>
          <w:sz w:val="32"/>
        </w:rPr>
      </w:pPr>
      <w:r>
        <w:rPr>
          <w:rFonts w:hint="eastAsia" w:ascii="Times New Roman" w:hAnsi="Times New Roman" w:eastAsia="仿宋_GB2312"/>
          <w:sz w:val="32"/>
        </w:rPr>
        <w:t>沙角港区规划太平河口作业区，位于太平河口南岸，南起炮台路，东邻宝河路，陆域纵深约8</w:t>
      </w:r>
      <w:r>
        <w:rPr>
          <w:rFonts w:ascii="Times New Roman" w:hAnsi="Times New Roman" w:eastAsia="仿宋_GB2312"/>
          <w:sz w:val="32"/>
        </w:rPr>
        <w:t>00</w:t>
      </w:r>
      <w:r>
        <w:rPr>
          <w:rFonts w:hint="eastAsia" w:ascii="Times New Roman" w:hAnsi="Times New Roman" w:eastAsia="仿宋_GB2312"/>
          <w:sz w:val="32"/>
        </w:rPr>
        <w:t>m。</w:t>
      </w:r>
    </w:p>
    <w:p>
      <w:pPr>
        <w:pStyle w:val="36"/>
        <w:numPr>
          <w:ilvl w:val="0"/>
          <w:numId w:val="1"/>
        </w:numPr>
        <w:spacing w:line="560" w:lineRule="exact"/>
        <w:ind w:firstLineChars="0"/>
        <w:rPr>
          <w:rFonts w:ascii="Times New Roman" w:hAnsi="Times New Roman" w:eastAsia="仿宋_GB2312"/>
          <w:sz w:val="32"/>
        </w:rPr>
      </w:pPr>
      <w:r>
        <w:rPr>
          <w:rFonts w:hint="eastAsia" w:ascii="Times New Roman" w:hAnsi="Times New Roman" w:eastAsia="仿宋_GB2312"/>
          <w:sz w:val="32"/>
        </w:rPr>
        <w:t>内河港区包括中堂、石龙及莞城三个作业区，具体如下：</w:t>
      </w:r>
    </w:p>
    <w:p>
      <w:pPr>
        <w:pStyle w:val="25"/>
        <w:numPr>
          <w:ilvl w:val="0"/>
          <w:numId w:val="4"/>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中堂作业区：该作业区位于槎滘大桥下游2</w:t>
      </w:r>
      <w:r>
        <w:rPr>
          <w:rFonts w:ascii="Times New Roman" w:hAnsi="Times New Roman" w:eastAsia="仿宋_GB2312" w:cs="Times New Roman"/>
          <w:sz w:val="32"/>
        </w:rPr>
        <w:t>00</w:t>
      </w:r>
      <w:r>
        <w:rPr>
          <w:rFonts w:hint="eastAsia" w:ascii="Times New Roman" w:hAnsi="Times New Roman" w:eastAsia="仿宋_GB2312" w:cs="Times New Roman"/>
          <w:sz w:val="32"/>
        </w:rPr>
        <w:t>m至川槎大桥上游1</w:t>
      </w:r>
      <w:r>
        <w:rPr>
          <w:rFonts w:ascii="Times New Roman" w:hAnsi="Times New Roman" w:eastAsia="仿宋_GB2312" w:cs="Times New Roman"/>
          <w:sz w:val="32"/>
        </w:rPr>
        <w:t>.5</w:t>
      </w:r>
      <w:r>
        <w:rPr>
          <w:rFonts w:hint="eastAsia" w:ascii="Times New Roman" w:hAnsi="Times New Roman" w:eastAsia="仿宋_GB2312" w:cs="Times New Roman"/>
          <w:sz w:val="32"/>
        </w:rPr>
        <w:t>km、倒运海水道西岸。</w:t>
      </w:r>
    </w:p>
    <w:p>
      <w:pPr>
        <w:pStyle w:val="25"/>
        <w:numPr>
          <w:ilvl w:val="0"/>
          <w:numId w:val="4"/>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石龙作业区：该作业区位于石龙镇北部、东江北干流北岸，西邻广深铁路，北以港外道路为界，陆域纵深约1</w:t>
      </w:r>
      <w:r>
        <w:rPr>
          <w:rFonts w:ascii="Times New Roman" w:hAnsi="Times New Roman" w:eastAsia="仿宋_GB2312" w:cs="Times New Roman"/>
          <w:sz w:val="32"/>
        </w:rPr>
        <w:t>20</w:t>
      </w:r>
      <w:r>
        <w:rPr>
          <w:rFonts w:hint="eastAsia" w:ascii="Times New Roman" w:hAnsi="Times New Roman" w:eastAsia="仿宋_GB2312" w:cs="Times New Roman"/>
          <w:sz w:val="32"/>
        </w:rPr>
        <w:t>m。</w:t>
      </w:r>
    </w:p>
    <w:p>
      <w:pPr>
        <w:pStyle w:val="25"/>
        <w:numPr>
          <w:ilvl w:val="0"/>
          <w:numId w:val="4"/>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莞城作业区及其他游船游艇等泊位：游船游艇泊位分别位于中堂水道西南端汇入倒运海水道位置处的北岸，洪屋涡水道南岸、紧邻洪屋涡水道大桥下游，洪屋涡水道西岸、洪屋涡水道大桥上游7</w:t>
      </w:r>
      <w:r>
        <w:rPr>
          <w:rFonts w:ascii="Times New Roman" w:hAnsi="Times New Roman" w:eastAsia="仿宋_GB2312" w:cs="Times New Roman"/>
          <w:sz w:val="32"/>
        </w:rPr>
        <w:t>00</w:t>
      </w:r>
      <w:r>
        <w:rPr>
          <w:rFonts w:hint="eastAsia" w:ascii="Times New Roman" w:hAnsi="Times New Roman" w:eastAsia="仿宋_GB2312" w:cs="Times New Roman"/>
          <w:sz w:val="32"/>
        </w:rPr>
        <w:t>m处，大汾北水道西岸、紧邻赤</w:t>
      </w:r>
      <w:r>
        <w:rPr>
          <w:rFonts w:hint="eastAsia" w:ascii="微软雅黑" w:hAnsi="微软雅黑" w:eastAsia="微软雅黑" w:cs="微软雅黑"/>
          <w:sz w:val="32"/>
        </w:rPr>
        <w:t>滘</w:t>
      </w:r>
      <w:r>
        <w:rPr>
          <w:rFonts w:hint="eastAsia" w:ascii="仿宋_GB2312" w:hAnsi="仿宋_GB2312" w:eastAsia="仿宋_GB2312" w:cs="仿宋_GB2312"/>
          <w:sz w:val="32"/>
        </w:rPr>
        <w:t>口河大桥上游，道</w:t>
      </w:r>
      <w:r>
        <w:rPr>
          <w:rFonts w:hint="eastAsia" w:ascii="微软雅黑" w:hAnsi="微软雅黑" w:eastAsia="微软雅黑" w:cs="微软雅黑"/>
          <w:sz w:val="32"/>
        </w:rPr>
        <w:t>滘</w:t>
      </w:r>
      <w:r>
        <w:rPr>
          <w:rFonts w:hint="eastAsia" w:ascii="Times New Roman" w:hAnsi="Times New Roman" w:eastAsia="仿宋_GB2312" w:cs="Times New Roman"/>
          <w:sz w:val="32"/>
        </w:rPr>
        <w:t>大桥下游、蔡白龙灯广场两岸，东莞水道特大桥上游、龙湾湿地公园北侧；公务码头位于东莞水道、道</w:t>
      </w:r>
      <w:r>
        <w:rPr>
          <w:rFonts w:hint="eastAsia" w:ascii="微软雅黑" w:hAnsi="微软雅黑" w:eastAsia="微软雅黑" w:cs="微软雅黑"/>
          <w:sz w:val="32"/>
        </w:rPr>
        <w:t>滘</w:t>
      </w:r>
      <w:r>
        <w:rPr>
          <w:rFonts w:hint="eastAsia" w:ascii="仿宋_GB2312" w:hAnsi="仿宋_GB2312" w:eastAsia="仿宋_GB2312" w:cs="仿宋_GB2312"/>
          <w:sz w:val="32"/>
        </w:rPr>
        <w:t>镇的老虎围南端，陆域纵深约</w:t>
      </w:r>
      <w:r>
        <w:rPr>
          <w:rFonts w:hint="eastAsia" w:ascii="Times New Roman" w:hAnsi="Times New Roman" w:eastAsia="仿宋_GB2312" w:cs="Times New Roman"/>
          <w:sz w:val="32"/>
        </w:rPr>
        <w:t>1</w:t>
      </w:r>
      <w:r>
        <w:rPr>
          <w:rFonts w:ascii="Times New Roman" w:hAnsi="Times New Roman" w:eastAsia="仿宋_GB2312" w:cs="Times New Roman"/>
          <w:sz w:val="32"/>
        </w:rPr>
        <w:t>40</w:t>
      </w:r>
      <w:r>
        <w:rPr>
          <w:rFonts w:hint="eastAsia" w:ascii="Times New Roman" w:hAnsi="Times New Roman" w:eastAsia="仿宋_GB2312" w:cs="Times New Roman"/>
          <w:sz w:val="32"/>
        </w:rPr>
        <w:t>m。</w:t>
      </w:r>
    </w:p>
    <w:p>
      <w:pPr>
        <w:pStyle w:val="3"/>
        <w:spacing w:before="156" w:after="156"/>
        <w:ind w:firstLine="643"/>
        <w:rPr>
          <w:rFonts w:hint="eastAsia" w:ascii="楷体_GB2312" w:hAnsi="楷体_GB2312" w:eastAsia="楷体_GB2312" w:cs="楷体_GB2312"/>
        </w:rPr>
      </w:pPr>
      <w:bookmarkStart w:id="4" w:name="_Toc188437157"/>
      <w:r>
        <w:rPr>
          <w:rFonts w:hint="eastAsia" w:ascii="楷体_GB2312" w:hAnsi="楷体_GB2312" w:eastAsia="楷体_GB2312" w:cs="楷体_GB2312"/>
        </w:rPr>
        <w:t>第四条 港口航道</w:t>
      </w:r>
      <w:bookmarkEnd w:id="4"/>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（一）内河航道</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东莞内河主要为东江水系流经东莞的水道。东江流入东莞石龙后，分成南北两支，北为东江北干流，全长</w:t>
      </w:r>
      <w:r>
        <w:rPr>
          <w:rFonts w:ascii="Times New Roman" w:hAnsi="Times New Roman" w:eastAsia="仿宋_GB2312" w:cs="Times New Roman"/>
          <w:sz w:val="32"/>
        </w:rPr>
        <w:t>42公里，南为东江南支流，又称为东</w:t>
      </w:r>
      <w:r>
        <w:rPr>
          <w:rFonts w:hint="eastAsia" w:ascii="Times New Roman" w:hAnsi="Times New Roman" w:eastAsia="仿宋_GB2312" w:cs="Times New Roman"/>
          <w:sz w:val="32"/>
        </w:rPr>
        <w:t>莞水道，全长</w:t>
      </w:r>
      <w:r>
        <w:rPr>
          <w:rFonts w:ascii="Times New Roman" w:hAnsi="Times New Roman" w:eastAsia="仿宋_GB2312" w:cs="Times New Roman"/>
          <w:sz w:val="32"/>
        </w:rPr>
        <w:t>42公里。在两支主流之间，水道又一再分汊，形成纵横交错</w:t>
      </w:r>
      <w:r>
        <w:rPr>
          <w:rFonts w:hint="eastAsia" w:ascii="Times New Roman" w:hAnsi="Times New Roman" w:eastAsia="仿宋_GB2312" w:cs="Times New Roman"/>
          <w:sz w:val="32"/>
        </w:rPr>
        <w:t>的河网。东莞辖区的内河航道数量为4</w:t>
      </w:r>
      <w:r>
        <w:rPr>
          <w:rFonts w:ascii="Times New Roman" w:hAnsi="Times New Roman" w:eastAsia="仿宋_GB2312" w:cs="Times New Roman"/>
          <w:sz w:val="32"/>
        </w:rPr>
        <w:t>6</w:t>
      </w:r>
      <w:r>
        <w:rPr>
          <w:rFonts w:hint="eastAsia" w:ascii="Times New Roman" w:hAnsi="Times New Roman" w:eastAsia="仿宋_GB2312" w:cs="Times New Roman"/>
          <w:sz w:val="32"/>
        </w:rPr>
        <w:t>条，通航里程4</w:t>
      </w:r>
      <w:r>
        <w:rPr>
          <w:rFonts w:ascii="Times New Roman" w:hAnsi="Times New Roman" w:eastAsia="仿宋_GB2312" w:cs="Times New Roman"/>
          <w:sz w:val="32"/>
        </w:rPr>
        <w:t>90</w:t>
      </w:r>
      <w:r>
        <w:rPr>
          <w:rFonts w:hint="eastAsia" w:ascii="Times New Roman" w:hAnsi="Times New Roman" w:eastAsia="仿宋_GB2312" w:cs="Times New Roman"/>
          <w:sz w:val="32"/>
        </w:rPr>
        <w:t>公里，</w:t>
      </w:r>
      <w:r>
        <w:rPr>
          <w:rFonts w:ascii="Times New Roman" w:hAnsi="Times New Roman" w:eastAsia="仿宋_GB2312" w:cs="Times New Roman"/>
          <w:sz w:val="32"/>
        </w:rPr>
        <w:t>汇入</w:t>
      </w:r>
      <w:r>
        <w:rPr>
          <w:rFonts w:hint="eastAsia" w:ascii="Times New Roman" w:hAnsi="Times New Roman" w:eastAsia="仿宋_GB2312" w:cs="Times New Roman"/>
          <w:sz w:val="32"/>
        </w:rPr>
        <w:t>狮子洋的主要河口达</w:t>
      </w:r>
      <w:r>
        <w:rPr>
          <w:rFonts w:ascii="Times New Roman" w:hAnsi="Times New Roman" w:eastAsia="仿宋_GB2312" w:cs="Times New Roman"/>
          <w:sz w:val="32"/>
        </w:rPr>
        <w:t>6条，主要为东江口、麻涌河口、淡水河口、东莞河</w:t>
      </w:r>
      <w:r>
        <w:rPr>
          <w:rFonts w:hint="eastAsia" w:ascii="Times New Roman" w:hAnsi="Times New Roman" w:eastAsia="仿宋_GB2312" w:cs="Times New Roman"/>
          <w:sz w:val="32"/>
        </w:rPr>
        <w:t>口和太平河上、下河口。内河航道发展规划技术等级表见附录一。</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（二）出海航道</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本港和广州港共用广州港出海航道作为进出港主航道。广州港出海航道自珠江口外隘洲岛西侧天然水深区至黄埔港区，全长约</w:t>
      </w:r>
      <w:r>
        <w:rPr>
          <w:rFonts w:ascii="Times New Roman" w:hAnsi="Times New Roman" w:eastAsia="仿宋_GB2312" w:cs="Times New Roman"/>
          <w:sz w:val="32"/>
        </w:rPr>
        <w:t>160km。</w:t>
      </w:r>
    </w:p>
    <w:p>
      <w:pPr>
        <w:pStyle w:val="3"/>
        <w:spacing w:before="156" w:after="156"/>
        <w:ind w:firstLine="643"/>
        <w:rPr>
          <w:rFonts w:hint="eastAsia" w:ascii="楷体_GB2312" w:hAnsi="楷体_GB2312" w:eastAsia="楷体_GB2312" w:cs="楷体_GB2312"/>
        </w:rPr>
      </w:pPr>
      <w:bookmarkStart w:id="5" w:name="_Toc188437158"/>
      <w:r>
        <w:rPr>
          <w:rFonts w:hint="eastAsia" w:ascii="楷体_GB2312" w:hAnsi="楷体_GB2312" w:eastAsia="楷体_GB2312" w:cs="楷体_GB2312"/>
        </w:rPr>
        <w:t>第五条 锚地</w:t>
      </w:r>
      <w:bookmarkEnd w:id="5"/>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本港目前没有待泊锚地，待泊船舶可申请使用广州港锚地。</w:t>
      </w:r>
    </w:p>
    <w:p>
      <w:pPr>
        <w:pStyle w:val="3"/>
        <w:spacing w:before="156" w:after="156"/>
        <w:ind w:firstLine="643"/>
        <w:rPr>
          <w:rFonts w:hint="eastAsia" w:ascii="楷体_GB2312" w:hAnsi="楷体_GB2312" w:eastAsia="楷体_GB2312" w:cs="楷体_GB2312"/>
        </w:rPr>
      </w:pPr>
      <w:bookmarkStart w:id="6" w:name="_Toc188437159"/>
      <w:r>
        <w:rPr>
          <w:rFonts w:hint="eastAsia" w:ascii="楷体_GB2312" w:hAnsi="楷体_GB2312" w:eastAsia="楷体_GB2312" w:cs="楷体_GB2312"/>
        </w:rPr>
        <w:t>第六条 港口码头和机械设备</w:t>
      </w:r>
      <w:bookmarkEnd w:id="6"/>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本港现</w:t>
      </w:r>
      <w:r>
        <w:rPr>
          <w:rFonts w:ascii="Times New Roman" w:hAnsi="Times New Roman" w:eastAsia="仿宋_GB2312" w:cs="Times New Roman"/>
          <w:sz w:val="32"/>
        </w:rPr>
        <w:t>有生产性泊位181个</w:t>
      </w:r>
      <w:r>
        <w:rPr>
          <w:rFonts w:hint="eastAsia" w:ascii="Times New Roman" w:hAnsi="Times New Roman" w:eastAsia="仿宋_GB2312" w:cs="Times New Roman"/>
          <w:sz w:val="32"/>
        </w:rPr>
        <w:t>（</w:t>
      </w:r>
      <w:r>
        <w:rPr>
          <w:rFonts w:ascii="Times New Roman" w:hAnsi="Times New Roman" w:eastAsia="仿宋_GB2312" w:cs="Times New Roman"/>
          <w:sz w:val="32"/>
        </w:rPr>
        <w:t>万吨级及以上泊位4</w:t>
      </w:r>
      <w:r>
        <w:rPr>
          <w:rFonts w:hint="eastAsia" w:ascii="Times New Roman" w:hAnsi="Times New Roman" w:eastAsia="仿宋_GB2312" w:cs="Times New Roman"/>
          <w:sz w:val="32"/>
          <w:lang w:val="en-US" w:eastAsia="zh-CN"/>
        </w:rPr>
        <w:t>1</w:t>
      </w:r>
      <w:r>
        <w:rPr>
          <w:rFonts w:ascii="Times New Roman" w:hAnsi="Times New Roman" w:eastAsia="仿宋_GB2312" w:cs="Times New Roman"/>
          <w:sz w:val="32"/>
        </w:rPr>
        <w:t>个</w:t>
      </w:r>
      <w:r>
        <w:rPr>
          <w:rFonts w:hint="eastAsia" w:ascii="Times New Roman" w:hAnsi="Times New Roman" w:eastAsia="仿宋_GB2312" w:cs="Times New Roman"/>
          <w:sz w:val="32"/>
        </w:rPr>
        <w:t>）</w:t>
      </w:r>
      <w:r>
        <w:rPr>
          <w:rFonts w:ascii="Times New Roman" w:hAnsi="Times New Roman" w:eastAsia="仿宋_GB2312" w:cs="Times New Roman"/>
          <w:sz w:val="32"/>
        </w:rPr>
        <w:t>，其中散、件杂货</w:t>
      </w:r>
      <w:r>
        <w:rPr>
          <w:rFonts w:hint="eastAsia" w:ascii="Times New Roman" w:hAnsi="Times New Roman" w:eastAsia="仿宋_GB2312" w:cs="Times New Roman"/>
          <w:sz w:val="32"/>
        </w:rPr>
        <w:t>年设计通过能力</w:t>
      </w:r>
      <w:r>
        <w:rPr>
          <w:rFonts w:ascii="Times New Roman" w:hAnsi="Times New Roman" w:eastAsia="仿宋_GB2312" w:cs="Times New Roman"/>
          <w:sz w:val="32"/>
        </w:rPr>
        <w:t>14</w:t>
      </w:r>
      <w:r>
        <w:rPr>
          <w:rFonts w:hint="eastAsia" w:ascii="Times New Roman" w:hAnsi="Times New Roman" w:eastAsia="仿宋_GB2312" w:cs="Times New Roman"/>
          <w:sz w:val="32"/>
          <w:lang w:val="en-US" w:eastAsia="zh-CN"/>
        </w:rPr>
        <w:t>145</w:t>
      </w:r>
      <w:r>
        <w:rPr>
          <w:rFonts w:ascii="Times New Roman" w:hAnsi="Times New Roman" w:eastAsia="仿宋_GB2312" w:cs="Times New Roman"/>
          <w:sz w:val="32"/>
        </w:rPr>
        <w:t>万吨、集装箱</w:t>
      </w:r>
      <w:r>
        <w:rPr>
          <w:rFonts w:hint="eastAsia" w:ascii="Times New Roman" w:hAnsi="Times New Roman" w:eastAsia="仿宋_GB2312" w:cs="Times New Roman"/>
          <w:sz w:val="32"/>
        </w:rPr>
        <w:t>年设计通过能力</w:t>
      </w:r>
      <w:r>
        <w:rPr>
          <w:rFonts w:ascii="Times New Roman" w:hAnsi="Times New Roman" w:eastAsia="仿宋_GB2312" w:cs="Times New Roman"/>
          <w:sz w:val="32"/>
        </w:rPr>
        <w:t>1</w:t>
      </w:r>
      <w:r>
        <w:rPr>
          <w:rFonts w:hint="eastAsia" w:ascii="Times New Roman" w:hAnsi="Times New Roman" w:eastAsia="仿宋_GB2312" w:cs="Times New Roman"/>
          <w:sz w:val="32"/>
          <w:lang w:val="en-US" w:eastAsia="zh-CN"/>
        </w:rPr>
        <w:t>53</w:t>
      </w:r>
      <w:r>
        <w:rPr>
          <w:rFonts w:ascii="Times New Roman" w:hAnsi="Times New Roman" w:eastAsia="仿宋_GB2312" w:cs="Times New Roman"/>
          <w:sz w:val="32"/>
        </w:rPr>
        <w:t>万TEU、旅客</w:t>
      </w:r>
      <w:r>
        <w:rPr>
          <w:rFonts w:hint="eastAsia" w:ascii="Times New Roman" w:hAnsi="Times New Roman" w:eastAsia="仿宋_GB2312" w:cs="Times New Roman"/>
          <w:sz w:val="32"/>
        </w:rPr>
        <w:t>年设计通过能力</w:t>
      </w:r>
      <w:r>
        <w:rPr>
          <w:rFonts w:ascii="Times New Roman" w:hAnsi="Times New Roman" w:eastAsia="仿宋_GB2312" w:cs="Times New Roman"/>
          <w:sz w:val="32"/>
        </w:rPr>
        <w:t>70万人次、滚装汽车</w:t>
      </w:r>
      <w:r>
        <w:rPr>
          <w:rFonts w:hint="eastAsia" w:ascii="Times New Roman" w:hAnsi="Times New Roman" w:eastAsia="仿宋_GB2312" w:cs="Times New Roman"/>
          <w:sz w:val="32"/>
        </w:rPr>
        <w:t>年设计通过能力</w:t>
      </w:r>
      <w:r>
        <w:rPr>
          <w:rFonts w:ascii="Times New Roman" w:hAnsi="Times New Roman" w:eastAsia="仿宋_GB2312" w:cs="Times New Roman"/>
          <w:sz w:val="32"/>
        </w:rPr>
        <w:t>26万标辆。</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本港共配备大型港口装卸机械设备</w:t>
      </w:r>
      <w:r>
        <w:rPr>
          <w:rFonts w:ascii="Times New Roman" w:hAnsi="Times New Roman" w:eastAsia="仿宋_GB2312" w:cs="Times New Roman"/>
          <w:sz w:val="32"/>
        </w:rPr>
        <w:t>300</w:t>
      </w:r>
      <w:r>
        <w:rPr>
          <w:rFonts w:hint="eastAsia" w:ascii="Times New Roman" w:hAnsi="Times New Roman" w:eastAsia="仿宋_GB2312" w:cs="Times New Roman"/>
          <w:sz w:val="32"/>
        </w:rPr>
        <w:t>余台，包括门座式起重机、岸桥、场桥、轮胎吊、正面吊、装船机、卸船机、堆取料机、输油臂、软管吊等机械设备。</w:t>
      </w:r>
    </w:p>
    <w:p>
      <w:pPr>
        <w:pStyle w:val="3"/>
        <w:spacing w:before="156" w:after="156"/>
        <w:ind w:firstLine="643"/>
        <w:rPr>
          <w:rFonts w:hint="eastAsia" w:ascii="楷体_GB2312" w:hAnsi="楷体_GB2312" w:eastAsia="楷体_GB2312" w:cs="楷体_GB2312"/>
        </w:rPr>
      </w:pPr>
      <w:bookmarkStart w:id="7" w:name="_Toc188437160"/>
      <w:r>
        <w:rPr>
          <w:rFonts w:hint="eastAsia" w:ascii="楷体_GB2312" w:hAnsi="楷体_GB2312" w:eastAsia="楷体_GB2312" w:cs="楷体_GB2312"/>
        </w:rPr>
        <w:t>第七条 港口集疏运通道</w:t>
      </w:r>
      <w:bookmarkEnd w:id="7"/>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本港集疏运通道主要包括公路、水路和铁路。</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（一）公路</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本港货物主要通过公路进行集疏运，各港区公路集疏运通道包括：</w:t>
      </w:r>
    </w:p>
    <w:p>
      <w:pPr>
        <w:pStyle w:val="25"/>
        <w:numPr>
          <w:ilvl w:val="0"/>
          <w:numId w:val="5"/>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麻涌港区：主要通过作业区东路、进港中路、进港南路等道路与新沙路直接相连，再与沿江高速、市域西部干线以及广深高速等高一级路网相接，通向东莞市区、深圳、广州以及其它地区。</w:t>
      </w:r>
    </w:p>
    <w:p>
      <w:pPr>
        <w:pStyle w:val="25"/>
        <w:numPr>
          <w:ilvl w:val="0"/>
          <w:numId w:val="5"/>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沙田港区：后方连接港口大道、进港北路、进港中路、进港南路等道路，再与沿江高速、番莞高速、疏港快速路以及广深高速等高一级路网相接，通向广州、深圳以及其它地区，并在东莞市域内联系厚街、虎门及长安等镇。</w:t>
      </w:r>
    </w:p>
    <w:p>
      <w:pPr>
        <w:pStyle w:val="25"/>
        <w:numPr>
          <w:ilvl w:val="0"/>
          <w:numId w:val="5"/>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沙角港区及内河港区：主要通过后方镇域主干道连接沿江高速、广深高速等，通向广州、深圳及其它地区。</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（二）水路</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水路集疏运系统通过港口西侧的广州港出海航道，向下游万吨级船舶可直达外海，向上游2</w:t>
      </w:r>
      <w:r>
        <w:rPr>
          <w:rFonts w:ascii="Times New Roman" w:hAnsi="Times New Roman" w:eastAsia="仿宋_GB2312" w:cs="Times New Roman"/>
          <w:sz w:val="32"/>
        </w:rPr>
        <w:t>000</w:t>
      </w:r>
      <w:r>
        <w:rPr>
          <w:rFonts w:hint="eastAsia" w:ascii="Times New Roman" w:hAnsi="Times New Roman" w:eastAsia="仿宋_GB2312" w:cs="Times New Roman"/>
          <w:sz w:val="32"/>
        </w:rPr>
        <w:t>吨级船舶可至佛山、肇庆等珠江上游地区。东莞辖区的内河航道有4</w:t>
      </w:r>
      <w:r>
        <w:rPr>
          <w:rFonts w:ascii="Times New Roman" w:hAnsi="Times New Roman" w:eastAsia="仿宋_GB2312" w:cs="Times New Roman"/>
          <w:sz w:val="32"/>
        </w:rPr>
        <w:t>6</w:t>
      </w:r>
      <w:r>
        <w:rPr>
          <w:rFonts w:hint="eastAsia" w:ascii="Times New Roman" w:hAnsi="Times New Roman" w:eastAsia="仿宋_GB2312" w:cs="Times New Roman"/>
          <w:sz w:val="32"/>
        </w:rPr>
        <w:t>条，通航里程达4</w:t>
      </w:r>
      <w:r>
        <w:rPr>
          <w:rFonts w:ascii="Times New Roman" w:hAnsi="Times New Roman" w:eastAsia="仿宋_GB2312" w:cs="Times New Roman"/>
          <w:sz w:val="32"/>
        </w:rPr>
        <w:t>90</w:t>
      </w:r>
      <w:r>
        <w:rPr>
          <w:rFonts w:hint="eastAsia" w:ascii="Times New Roman" w:hAnsi="Times New Roman" w:eastAsia="仿宋_GB2312" w:cs="Times New Roman"/>
          <w:sz w:val="32"/>
        </w:rPr>
        <w:t>公里，且全年通航。</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（三）铁路</w:t>
      </w:r>
    </w:p>
    <w:p>
      <w:pPr>
        <w:spacing w:line="560" w:lineRule="exact"/>
        <w:ind w:firstLine="640" w:firstLineChars="200"/>
        <w:rPr>
          <w:rStyle w:val="21"/>
          <w:rFonts w:ascii="Times New Roman" w:hAnsi="Times New Roman" w:eastAsia="仿宋_GB2312" w:cs="Times New Roman"/>
          <w:bCs w:val="0"/>
          <w:kern w:val="2"/>
          <w:szCs w:val="22"/>
        </w:rPr>
      </w:pPr>
      <w:r>
        <w:rPr>
          <w:rFonts w:hint="eastAsia" w:ascii="Times New Roman" w:hAnsi="Times New Roman" w:eastAsia="仿宋_GB2312" w:cs="Times New Roman"/>
          <w:sz w:val="32"/>
        </w:rPr>
        <w:t>东莞市域现有货运铁路线路3条，分别为广深铁路、广梅汕铁路、京九铁路等干线铁路，其中内河港区石龙作业区的货物可通过广深铁路集疏港。</w:t>
      </w:r>
      <w:r>
        <w:rPr>
          <w:rStyle w:val="21"/>
        </w:rPr>
        <w:br w:type="page"/>
      </w:r>
    </w:p>
    <w:p>
      <w:pPr>
        <w:pStyle w:val="2"/>
        <w:ind w:firstLine="0" w:firstLineChars="0"/>
        <w:jc w:val="center"/>
        <w:rPr>
          <w:bCs w:val="0"/>
        </w:rPr>
      </w:pPr>
      <w:bookmarkStart w:id="8" w:name="_Toc188437161"/>
      <w:r>
        <w:rPr>
          <w:rStyle w:val="21"/>
          <w:rFonts w:hint="eastAsia"/>
          <w:bCs w:val="0"/>
        </w:rPr>
        <w:t>第二章 港口管理部门及相关机构</w:t>
      </w:r>
      <w:bookmarkEnd w:id="8"/>
    </w:p>
    <w:p>
      <w:pPr>
        <w:pStyle w:val="3"/>
        <w:spacing w:before="156" w:after="156"/>
        <w:ind w:firstLine="643"/>
        <w:rPr>
          <w:rFonts w:hint="eastAsia" w:ascii="楷体_GB2312" w:hAnsi="楷体_GB2312" w:eastAsia="楷体_GB2312" w:cs="楷体_GB2312"/>
        </w:rPr>
      </w:pPr>
      <w:bookmarkStart w:id="9" w:name="_Toc188437162"/>
      <w:r>
        <w:rPr>
          <w:rFonts w:hint="eastAsia" w:ascii="楷体_GB2312" w:hAnsi="楷体_GB2312" w:eastAsia="楷体_GB2312" w:cs="楷体_GB2312"/>
        </w:rPr>
        <w:t>第八条 港口行政管理部门</w:t>
      </w:r>
      <w:bookmarkEnd w:id="9"/>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市交通运输局是东莞市人民政府确定的港口行政管理部门，负责编制港口、水路发展战略、专项规划和有关计划，监管水运工程建设市场，拟定港口、水运行业相关政策、制度、措施并监督实施，实施港口、水运经营行政许可，开展港航领域行政执法。</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市交通运输局直属单位东莞市港航事务中心，负责贯彻执行有关港口和水路运输管理的方针、政策、法律、法规和规章，参与编制行业发展规划和建设计划，承担港口相关业务行业管理事务，以及港航管理等相关工作。</w:t>
      </w:r>
    </w:p>
    <w:p>
      <w:pPr>
        <w:pStyle w:val="3"/>
        <w:spacing w:before="156" w:after="156"/>
        <w:ind w:firstLine="643"/>
        <w:rPr>
          <w:rFonts w:hint="eastAsia" w:ascii="楷体_GB2312" w:hAnsi="楷体_GB2312" w:eastAsia="楷体_GB2312" w:cs="楷体_GB2312"/>
        </w:rPr>
      </w:pPr>
      <w:bookmarkStart w:id="10" w:name="_Toc188437163"/>
      <w:r>
        <w:rPr>
          <w:rFonts w:hint="eastAsia" w:ascii="楷体_GB2312" w:hAnsi="楷体_GB2312" w:eastAsia="楷体_GB2312" w:cs="楷体_GB2312"/>
        </w:rPr>
        <w:t>第九条 水上交通安全监督机关</w:t>
      </w:r>
      <w:bookmarkEnd w:id="10"/>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海事局是中华人民共和国海事局的分支机构，隶属于广东海事局。承担水上交通安全监督、船舶污染防治、口岸与水域管理和搜救救助工作，主要包括法律法规执行、船舶安全检查、通航秩序维护、船舶污染监督、应急响应、口岸查验、水域监管和搜救救助等。</w:t>
      </w:r>
    </w:p>
    <w:p>
      <w:pPr>
        <w:pStyle w:val="3"/>
        <w:spacing w:before="156" w:after="156"/>
        <w:ind w:firstLine="643"/>
        <w:rPr>
          <w:rFonts w:hint="eastAsia" w:ascii="楷体_GB2312" w:hAnsi="楷体_GB2312" w:eastAsia="楷体_GB2312" w:cs="楷体_GB2312"/>
        </w:rPr>
      </w:pPr>
      <w:bookmarkStart w:id="11" w:name="_Toc188437164"/>
      <w:r>
        <w:rPr>
          <w:rFonts w:hint="eastAsia" w:ascii="楷体_GB2312" w:hAnsi="楷体_GB2312" w:eastAsia="楷体_GB2312" w:cs="楷体_GB2312"/>
        </w:rPr>
        <w:t>第十条 口岸监督管理机关</w:t>
      </w:r>
      <w:bookmarkEnd w:id="11"/>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（一）东莞市商务局</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市商务局负责开展全市口岸开放相关规划和调研工作，负责相关口岸建设、工程项目的立项和报批、技术改造配套工作的组织实施，承担口岸开放的协调服务、报批和启用验收，统筹拓展口岸功能等相关工作。</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（二）中华人民共和国黄埔海关</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中华人民共和国黄埔海关负责贯彻执行《中华人民共和国海关法》和其他与海关管理相关的法律、法规、规章、规范性文件和相关技术规范。黄埔老港海关、东莞海关、新沙海关、太平海关、沙田海关受黄埔海关直接领导，按授权负责监管辖区内海关业务，负责本关区征税、监管、缉私、出入境检验检疫、统计等工作，具体分工见附录六。</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（三）东莞出入境边防检查站</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中华人民共和国东莞出入境边防检查站</w:t>
      </w:r>
      <w:r>
        <w:rPr>
          <w:rFonts w:ascii="Times New Roman" w:hAnsi="Times New Roman" w:eastAsia="仿宋_GB2312" w:cs="Times New Roman"/>
          <w:sz w:val="32"/>
        </w:rPr>
        <w:t>主要承担虎门港澳客运口岸、东莞港一</w:t>
      </w:r>
      <w:r>
        <w:rPr>
          <w:rFonts w:hint="eastAsia" w:ascii="Times New Roman" w:hAnsi="Times New Roman" w:eastAsia="仿宋_GB2312" w:cs="Times New Roman"/>
          <w:sz w:val="32"/>
        </w:rPr>
        <w:t>、</w:t>
      </w:r>
      <w:r>
        <w:rPr>
          <w:rFonts w:ascii="Times New Roman" w:hAnsi="Times New Roman" w:eastAsia="仿宋_GB2312" w:cs="Times New Roman"/>
          <w:sz w:val="32"/>
        </w:rPr>
        <w:t>二类对外开放码头的边防检查工作。主要负责对出入境的人员及行李物品、交通运输工具及其载运的货物实施边防检查，对出入境的交通运输工具进行监护，对口岸限定区域进行警戒，维护出入境秩序，执行主管机关赋予的和其他法律、行政法规规定的任务</w:t>
      </w:r>
      <w:r>
        <w:rPr>
          <w:rFonts w:hint="eastAsia" w:ascii="Times New Roman" w:hAnsi="Times New Roman" w:eastAsia="仿宋_GB2312" w:cs="Times New Roman"/>
          <w:sz w:val="32"/>
        </w:rPr>
        <w:t>。</w:t>
      </w:r>
    </w:p>
    <w:p>
      <w:pPr>
        <w:pStyle w:val="3"/>
        <w:spacing w:before="156" w:after="156"/>
        <w:ind w:firstLine="643"/>
        <w:rPr>
          <w:rFonts w:hint="eastAsia" w:ascii="楷体_GB2312" w:hAnsi="楷体_GB2312" w:eastAsia="楷体_GB2312" w:cs="楷体_GB2312"/>
        </w:rPr>
      </w:pPr>
      <w:bookmarkStart w:id="12" w:name="_Toc188437165"/>
      <w:r>
        <w:rPr>
          <w:rFonts w:hint="eastAsia" w:ascii="楷体_GB2312" w:hAnsi="楷体_GB2312" w:eastAsia="楷体_GB2312" w:cs="楷体_GB2312"/>
        </w:rPr>
        <w:t>第十一条 其他与港口相关的管理部门</w:t>
      </w:r>
      <w:bookmarkEnd w:id="12"/>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（一）广东省珠江东航道事务中心</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在辖区航道范围内，依照国家和省的航道管理法规和规定，负责航道及航道设施维护、管理、建设的具体事务性工作；承担与通航有关的跨（过）、拦、临河建筑物的通航标准和技术要求及水上、水下施工作业管理的具体事务性工作；承担辖区航道测绘工作；承担水上服务的建设管理工作；发布航道通告；会同有关单位处理水资源综合利用中与航道有关的事宜。</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（二）广州港引航站东莞分站</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广州港引航站东莞分站为进出东莞港的船舶提供锚地至东莞港码头的直接引航服务，负责制订引航工作章程和管理制度；负责受理引航申请、制订引航方案和引航调度计划并提供引航服务；负责引航费的计收和财务管理工作；按照国家规定负责引航信息统计工作；参与涉及引航的港口、航道等工程项目研究工作。</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（三）协同管理部门</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生态环境、应急管理、公安、自然资源、消防等有关部门按照各自工作职责，协同做好港口管理有关工作。</w:t>
      </w:r>
    </w:p>
    <w:p>
      <w:pPr>
        <w:spacing w:line="560" w:lineRule="exact"/>
        <w:ind w:firstLine="640" w:firstLineChars="200"/>
        <w:rPr>
          <w:rStyle w:val="21"/>
          <w:bCs w:val="0"/>
        </w:rPr>
      </w:pPr>
      <w:r>
        <w:rPr>
          <w:rStyle w:val="21"/>
        </w:rPr>
        <w:br w:type="page"/>
      </w:r>
    </w:p>
    <w:p>
      <w:pPr>
        <w:pStyle w:val="2"/>
        <w:ind w:firstLine="0" w:firstLineChars="0"/>
        <w:jc w:val="center"/>
        <w:rPr>
          <w:bCs w:val="0"/>
        </w:rPr>
      </w:pPr>
      <w:bookmarkStart w:id="13" w:name="_Toc188437166"/>
      <w:r>
        <w:rPr>
          <w:rStyle w:val="21"/>
          <w:rFonts w:hint="eastAsia"/>
          <w:bCs w:val="0"/>
        </w:rPr>
        <w:t>第三章 港口经营</w:t>
      </w:r>
      <w:bookmarkEnd w:id="13"/>
    </w:p>
    <w:p>
      <w:pPr>
        <w:pStyle w:val="3"/>
        <w:spacing w:before="156" w:after="156"/>
        <w:ind w:firstLine="643"/>
        <w:rPr>
          <w:rFonts w:hint="eastAsia" w:ascii="楷体_GB2312" w:hAnsi="楷体_GB2312" w:eastAsia="楷体_GB2312" w:cs="楷体_GB2312"/>
        </w:rPr>
      </w:pPr>
      <w:bookmarkStart w:id="14" w:name="_Toc188437167"/>
      <w:r>
        <w:rPr>
          <w:rFonts w:hint="eastAsia" w:ascii="楷体_GB2312" w:hAnsi="楷体_GB2312" w:eastAsia="楷体_GB2312" w:cs="楷体_GB2312"/>
        </w:rPr>
        <w:t>第十二条 经营许可</w:t>
      </w:r>
      <w:bookmarkEnd w:id="14"/>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根据交通运输部《港口经营管理规定》，港口经营是指港口经营人在港区内为船舶、旅客和货物提供港口设施或者服务的活动，主要包括：</w:t>
      </w:r>
      <w:r>
        <w:rPr>
          <w:rFonts w:ascii="Times New Roman" w:hAnsi="Times New Roman" w:eastAsia="仿宋_GB2312" w:cs="Times New Roman"/>
          <w:sz w:val="32"/>
        </w:rPr>
        <w:t>为船舶提供码头、过驳锚地、浮筒等设施；为旅客提供候船和上下船舶设施和服务；从事货物装卸（含过驳）、仓储、港区内驳运；为船舶进出港、靠离码头、移泊提供顶推、拖带等服务</w:t>
      </w:r>
      <w:r>
        <w:rPr>
          <w:rFonts w:hint="eastAsia" w:ascii="Times New Roman" w:hAnsi="Times New Roman" w:eastAsia="仿宋_GB2312" w:cs="Times New Roman"/>
          <w:sz w:val="32"/>
        </w:rPr>
        <w:t>。</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在港口进行经营活动的，需要向东莞市交通运输局申请取得港口经营许可，并依法办理工商登记。</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未依法取得港口经营许可的经营人，由东莞市交通运输局责令停止违法经营，并依法处以相应处罚。</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（一）港口经营人应当具备的基本条件</w:t>
      </w:r>
    </w:p>
    <w:p>
      <w:pPr>
        <w:pStyle w:val="25"/>
        <w:spacing w:line="560" w:lineRule="exact"/>
        <w:ind w:firstLine="640"/>
        <w:rPr>
          <w:rFonts w:ascii="Times New Roman" w:hAnsi="Times New Roman" w:eastAsia="仿宋_GB2312" w:cs="Times New Roman"/>
          <w:sz w:val="32"/>
        </w:rPr>
      </w:pPr>
      <w:r>
        <w:rPr>
          <w:rFonts w:hint="eastAsia" w:ascii="Times New Roman" w:hAnsi="Times New Roman" w:eastAsia="仿宋_GB2312" w:cs="Times New Roman"/>
          <w:sz w:val="32"/>
        </w:rPr>
        <w:t>申请从事港口经营业务的经营人应当满足《港口经营管理规定》和《港口危险货物安全管理规定》中规定的资质要求。</w:t>
      </w:r>
    </w:p>
    <w:p>
      <w:pPr>
        <w:pStyle w:val="25"/>
        <w:spacing w:line="560" w:lineRule="exact"/>
        <w:ind w:left="640" w:firstLine="0" w:firstLineChars="0"/>
        <w:rPr>
          <w:rFonts w:hint="eastAsia" w:ascii="楷体_GB2312" w:hAnsi="楷体_GB2312" w:eastAsia="楷体_GB2312" w:cs="楷体_GB2312"/>
          <w:b/>
          <w:sz w:val="32"/>
        </w:rPr>
      </w:pPr>
      <w:r>
        <w:rPr>
          <w:rFonts w:hint="eastAsia" w:ascii="楷体_GB2312" w:hAnsi="楷体_GB2312" w:eastAsia="楷体_GB2312" w:cs="楷体_GB2312"/>
          <w:b/>
          <w:sz w:val="32"/>
        </w:rPr>
        <w:t>（二）业务办理</w:t>
      </w:r>
    </w:p>
    <w:p>
      <w:pPr>
        <w:wordWrap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申请从事港口经营业务的经营人，可以通过广东省港口监管系统（http://210.76.76.41:8080/GDPORT/</w:t>
      </w:r>
      <w:r>
        <w:rPr>
          <w:rFonts w:ascii="Times New Roman" w:hAnsi="Times New Roman" w:eastAsia="仿宋_GB2312" w:cs="Times New Roman"/>
          <w:sz w:val="32"/>
        </w:rPr>
        <w:t>）</w:t>
      </w:r>
      <w:r>
        <w:rPr>
          <w:rFonts w:hint="eastAsia" w:ascii="Times New Roman" w:hAnsi="Times New Roman" w:eastAsia="仿宋_GB2312" w:cs="Times New Roman"/>
          <w:sz w:val="32"/>
        </w:rPr>
        <w:t>查看申请材料及办理流程，根据指引进行网上申请、前往东莞市政务服务中心现场办理或通过快递申请。咨询电话：</w:t>
      </w:r>
      <w:r>
        <w:rPr>
          <w:rFonts w:ascii="Times New Roman" w:hAnsi="Times New Roman" w:eastAsia="仿宋_GB2312" w:cs="Times New Roman"/>
          <w:sz w:val="32"/>
        </w:rPr>
        <w:t>0769</w:t>
      </w:r>
      <w:r>
        <w:rPr>
          <w:rFonts w:ascii="Times New Roman" w:hAnsi="Times New Roman" w:eastAsia="仿宋_GB2312" w:cs="Times New Roman"/>
          <w:sz w:val="32"/>
        </w:rPr>
        <w:noBreakHyphen/>
      </w:r>
      <w:r>
        <w:rPr>
          <w:rFonts w:ascii="Times New Roman" w:hAnsi="Times New Roman" w:eastAsia="仿宋_GB2312" w:cs="Times New Roman"/>
          <w:sz w:val="32"/>
        </w:rPr>
        <w:t>22835816</w:t>
      </w:r>
      <w:r>
        <w:rPr>
          <w:rFonts w:hint="eastAsia" w:ascii="Times New Roman" w:hAnsi="Times New Roman" w:eastAsia="仿宋_GB2312" w:cs="Times New Roman"/>
          <w:sz w:val="32"/>
        </w:rPr>
        <w:t>。</w:t>
      </w:r>
    </w:p>
    <w:p>
      <w:pPr>
        <w:spacing w:line="560" w:lineRule="exact"/>
        <w:ind w:left="640"/>
        <w:rPr>
          <w:rFonts w:hint="eastAsia" w:ascii="楷体_GB2312" w:hAnsi="楷体_GB2312" w:eastAsia="楷体_GB2312" w:cs="楷体_GB2312"/>
          <w:b/>
          <w:sz w:val="32"/>
        </w:rPr>
      </w:pPr>
      <w:r>
        <w:rPr>
          <w:rFonts w:hint="eastAsia" w:ascii="楷体_GB2312" w:hAnsi="楷体_GB2312" w:eastAsia="楷体_GB2312" w:cs="楷体_GB2312"/>
          <w:b/>
          <w:sz w:val="32"/>
        </w:rPr>
        <w:t>（三）港口经营许可有效期</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《港口经营许可证》有限期为3年，港口经营人应当在有效期届满之日3</w:t>
      </w:r>
      <w:r>
        <w:rPr>
          <w:rFonts w:ascii="Times New Roman" w:hAnsi="Times New Roman" w:eastAsia="仿宋_GB2312" w:cs="Times New Roman"/>
          <w:sz w:val="32"/>
        </w:rPr>
        <w:t>0</w:t>
      </w:r>
      <w:r>
        <w:rPr>
          <w:rFonts w:hint="eastAsia" w:ascii="Times New Roman" w:hAnsi="Times New Roman" w:eastAsia="仿宋_GB2312" w:cs="Times New Roman"/>
          <w:sz w:val="32"/>
        </w:rPr>
        <w:t>日以前，向东莞市交通运输局申请办理延续手续。</w:t>
      </w:r>
    </w:p>
    <w:p>
      <w:pPr>
        <w:pStyle w:val="3"/>
        <w:spacing w:before="156" w:after="156"/>
        <w:ind w:firstLine="643"/>
        <w:rPr>
          <w:rFonts w:hint="eastAsia" w:ascii="楷体_GB2312" w:hAnsi="楷体_GB2312" w:eastAsia="楷体_GB2312" w:cs="楷体_GB2312"/>
        </w:rPr>
      </w:pPr>
      <w:bookmarkStart w:id="15" w:name="_Toc188437168"/>
      <w:r>
        <w:rPr>
          <w:rFonts w:hint="eastAsia" w:ascii="楷体_GB2312" w:hAnsi="楷体_GB2312" w:eastAsia="楷体_GB2312" w:cs="楷体_GB2312"/>
        </w:rPr>
        <w:t>第十三条 经营备案</w:t>
      </w:r>
      <w:bookmarkEnd w:id="15"/>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在本港内从事为船舶提供岸电、燃物料、生活品供应、水上船员接送及船舶污染物（含油污水、残油、洗舱水、生活污水及垃圾）接收、围油栏供应等服务的企业，从事港口设施设备和机械租赁维修业务的企业以及港口理货业务经营人，应当向东莞市交通运输局办理备案手续。</w:t>
      </w:r>
    </w:p>
    <w:p>
      <w:pPr>
        <w:pStyle w:val="3"/>
        <w:spacing w:before="156" w:after="156"/>
        <w:ind w:firstLine="643"/>
        <w:rPr>
          <w:rFonts w:hint="eastAsia" w:ascii="楷体_GB2312" w:hAnsi="楷体_GB2312" w:eastAsia="楷体_GB2312" w:cs="楷体_GB2312"/>
        </w:rPr>
      </w:pPr>
      <w:bookmarkStart w:id="16" w:name="_Toc188437169"/>
      <w:r>
        <w:rPr>
          <w:rFonts w:hint="eastAsia" w:ascii="楷体_GB2312" w:hAnsi="楷体_GB2312" w:eastAsia="楷体_GB2312" w:cs="楷体_GB2312"/>
        </w:rPr>
        <w:t>第十四条 港口经营人义务</w:t>
      </w:r>
      <w:bookmarkEnd w:id="16"/>
    </w:p>
    <w:p>
      <w:pPr>
        <w:pStyle w:val="25"/>
        <w:spacing w:line="560" w:lineRule="exact"/>
        <w:ind w:left="640" w:firstLine="0" w:firstLineChars="0"/>
        <w:rPr>
          <w:rFonts w:hint="eastAsia" w:ascii="楷体_GB2312" w:hAnsi="楷体_GB2312" w:eastAsia="楷体_GB2312" w:cs="楷体_GB2312"/>
          <w:b/>
          <w:sz w:val="32"/>
        </w:rPr>
      </w:pPr>
      <w:r>
        <w:rPr>
          <w:rFonts w:hint="eastAsia" w:ascii="楷体_GB2312" w:hAnsi="楷体_GB2312" w:eastAsia="楷体_GB2312" w:cs="楷体_GB2312"/>
          <w:b/>
          <w:sz w:val="32"/>
        </w:rPr>
        <w:t>（一）合法经营义务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港口理货业务经营人以及从事船舶港口服务、港口设施设备和机械租赁维修的经营人应当遵守法律、法规以及相关规范的规定，依法履行合同约定的义务，公开、公正、准确地办理经营业务，并及时向有关部门提供港口经营的相关信息。</w:t>
      </w:r>
    </w:p>
    <w:p>
      <w:pPr>
        <w:pStyle w:val="25"/>
        <w:spacing w:line="560" w:lineRule="exact"/>
        <w:ind w:left="640" w:firstLine="0" w:firstLineChars="0"/>
        <w:rPr>
          <w:rFonts w:hint="eastAsia" w:ascii="楷体_GB2312" w:hAnsi="楷体_GB2312" w:eastAsia="楷体_GB2312" w:cs="楷体_GB2312"/>
          <w:b/>
          <w:sz w:val="32"/>
        </w:rPr>
      </w:pPr>
      <w:r>
        <w:rPr>
          <w:rFonts w:hint="eastAsia" w:ascii="楷体_GB2312" w:hAnsi="楷体_GB2312" w:eastAsia="楷体_GB2312" w:cs="楷体_GB2312"/>
          <w:b/>
          <w:sz w:val="32"/>
        </w:rPr>
        <w:t>（二）安全生产义务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港口理货业务经营人应当根据经营范围和经营规模，建立健全安全生产责任制、安全生产规章制度、安全风险管控制度和隐患排查治理制度，落实管理措施；对从业人员进行安全生产教育、培训并如实记录教育情况。</w:t>
      </w:r>
    </w:p>
    <w:p>
      <w:pPr>
        <w:pStyle w:val="25"/>
        <w:spacing w:line="560" w:lineRule="exact"/>
        <w:ind w:left="640" w:firstLine="0" w:firstLineChars="0"/>
        <w:rPr>
          <w:rFonts w:hint="eastAsia" w:ascii="楷体_GB2312" w:hAnsi="楷体_GB2312" w:eastAsia="楷体_GB2312" w:cs="楷体_GB2312"/>
          <w:b/>
          <w:sz w:val="32"/>
        </w:rPr>
      </w:pPr>
      <w:r>
        <w:rPr>
          <w:rFonts w:hint="eastAsia" w:ascii="楷体_GB2312" w:hAnsi="楷体_GB2312" w:eastAsia="楷体_GB2312" w:cs="楷体_GB2312"/>
          <w:b/>
          <w:sz w:val="32"/>
        </w:rPr>
        <w:t>（三）维护港口设施义务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港口经营人、港口理货业务经营人以及从事船舶港口服务、港口设施设备和机械租赁维修的经营人应当按照核定的功能使用和维护港口经营设施、设备，使其保持正常状态。</w:t>
      </w:r>
    </w:p>
    <w:p>
      <w:pPr>
        <w:pStyle w:val="25"/>
        <w:spacing w:line="560" w:lineRule="exact"/>
        <w:ind w:left="640" w:firstLine="0" w:firstLineChars="0"/>
        <w:rPr>
          <w:rFonts w:hint="eastAsia" w:ascii="楷体_GB2312" w:hAnsi="楷体_GB2312" w:eastAsia="楷体_GB2312" w:cs="楷体_GB2312"/>
          <w:b/>
          <w:sz w:val="32"/>
        </w:rPr>
      </w:pPr>
      <w:r>
        <w:rPr>
          <w:rFonts w:hint="eastAsia" w:ascii="楷体_GB2312" w:hAnsi="楷体_GB2312" w:eastAsia="楷体_GB2312" w:cs="楷体_GB2312"/>
          <w:b/>
          <w:sz w:val="32"/>
        </w:rPr>
        <w:t>（四）保护环境义务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港口经营人应当按照有关环境保护的法律、法规的规定，采取有效措施，防治对环境的污染和危害。</w:t>
      </w:r>
    </w:p>
    <w:p>
      <w:pPr>
        <w:pStyle w:val="25"/>
        <w:spacing w:line="560" w:lineRule="exact"/>
        <w:ind w:left="640" w:firstLine="0" w:firstLineChars="0"/>
        <w:rPr>
          <w:rFonts w:hint="eastAsia" w:ascii="楷体_GB2312" w:hAnsi="楷体_GB2312" w:eastAsia="楷体_GB2312" w:cs="楷体_GB2312"/>
          <w:b/>
          <w:sz w:val="32"/>
        </w:rPr>
      </w:pPr>
      <w:r>
        <w:rPr>
          <w:rFonts w:hint="eastAsia" w:ascii="楷体_GB2312" w:hAnsi="楷体_GB2312" w:eastAsia="楷体_GB2312" w:cs="楷体_GB2312"/>
          <w:b/>
          <w:sz w:val="32"/>
        </w:rPr>
        <w:t>（五）优先保障义务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港口经营人应当优先安排突发事件处置、关系国计民生紧急运输和国防建设急需物资及人员的港口作业。</w:t>
      </w:r>
    </w:p>
    <w:p>
      <w:pPr>
        <w:pStyle w:val="3"/>
        <w:spacing w:before="156" w:after="156"/>
        <w:ind w:firstLine="643"/>
        <w:rPr>
          <w:rFonts w:hint="eastAsia" w:ascii="楷体_GB2312" w:hAnsi="楷体_GB2312" w:eastAsia="楷体_GB2312" w:cs="楷体_GB2312"/>
        </w:rPr>
      </w:pPr>
      <w:bookmarkStart w:id="17" w:name="_Toc188437170"/>
      <w:r>
        <w:rPr>
          <w:rFonts w:hint="eastAsia" w:ascii="楷体_GB2312" w:hAnsi="楷体_GB2312" w:eastAsia="楷体_GB2312" w:cs="楷体_GB2312"/>
        </w:rPr>
        <w:t>第十五条 货物装卸</w:t>
      </w:r>
      <w:bookmarkEnd w:id="17"/>
    </w:p>
    <w:p>
      <w:pPr>
        <w:spacing w:line="560" w:lineRule="exact"/>
        <w:ind w:firstLine="640" w:firstLineChars="200"/>
        <w:rPr>
          <w:rFonts w:ascii="Times New Roman" w:hAnsi="Times New Roman" w:eastAsia="仿宋_GB2312" w:cs="Times New Roman"/>
          <w:color w:val="auto"/>
          <w:sz w:val="32"/>
        </w:rPr>
      </w:pPr>
      <w:r>
        <w:rPr>
          <w:rFonts w:hint="eastAsia" w:ascii="Times New Roman" w:hAnsi="Times New Roman" w:eastAsia="仿宋_GB2312" w:cs="Times New Roman"/>
          <w:sz w:val="32"/>
        </w:rPr>
        <w:t>港口经营人在港口进行装卸、驳运、储存、装拆集装箱等作业前，作业委</w:t>
      </w:r>
      <w:r>
        <w:rPr>
          <w:rFonts w:hint="eastAsia" w:ascii="Times New Roman" w:hAnsi="Times New Roman" w:eastAsia="仿宋_GB2312" w:cs="Times New Roman"/>
          <w:color w:val="auto"/>
          <w:sz w:val="32"/>
        </w:rPr>
        <w:t>托人应确保作业所需要手续的完整性和所提供货物信息的正确性；因作业委托人办理各项手续和有关单证不及时、不完备或者不正确，造成港口经营人损失的，作业委托人应当承担赔偿责任</w:t>
      </w:r>
      <w:r>
        <w:rPr>
          <w:rFonts w:hint="eastAsia" w:ascii="Times New Roman" w:hAnsi="Times New Roman" w:eastAsia="仿宋_GB2312" w:cs="Times New Roman"/>
          <w:color w:val="auto"/>
          <w:sz w:val="32"/>
          <w:lang w:eastAsia="zh-CN"/>
        </w:rPr>
        <w:t>。</w:t>
      </w:r>
    </w:p>
    <w:p>
      <w:pPr>
        <w:pStyle w:val="3"/>
        <w:spacing w:before="156" w:after="156"/>
        <w:ind w:firstLine="643"/>
        <w:rPr>
          <w:rFonts w:hint="eastAsia" w:ascii="楷体_GB2312" w:hAnsi="楷体_GB2312" w:eastAsia="楷体_GB2312" w:cs="楷体_GB2312"/>
        </w:rPr>
      </w:pPr>
      <w:bookmarkStart w:id="18" w:name="_Toc188437171"/>
      <w:r>
        <w:rPr>
          <w:rFonts w:hint="eastAsia" w:ascii="楷体_GB2312" w:hAnsi="楷体_GB2312" w:eastAsia="楷体_GB2312" w:cs="楷体_GB2312"/>
        </w:rPr>
        <w:t>第十六条 危险货物作业</w:t>
      </w:r>
      <w:bookmarkEnd w:id="18"/>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依照交通运输部《港口经营管理规定》《港口危险货物安全管理规定》相关要求，危险货物港口经营人应当在依法取得许可的经营范围内从事危险货物港口作业。</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危险货物作业前，作业委托人应按危险货物运输的规定妥善包装，制作危险品标志和标签，向港口经营人提供委托人身份信息和完整准确的危险货物品名、联合国编号、危险性分类、包装、数量、应急措施、安全技术说明书以及法律、行政法规规定必须办理有关手续的相关证明材料，不得匿报或者谎报危险货物信息。危险性质不明的危险货物，应当提供具有相应资质的专业机构出具的危险货物危险特性鉴定技术报告。</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船舶应当向危险货物港口经营人提供船舶适装证书；对于不符合船舶适装证书所明确的危险货物范围的，港口经营人不得安排装卸作业。</w:t>
      </w:r>
    </w:p>
    <w:p>
      <w:pPr>
        <w:wordWrap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危险货物港口经营人在危险货物港口作业开始</w:t>
      </w:r>
      <w:r>
        <w:rPr>
          <w:rFonts w:ascii="Times New Roman" w:hAnsi="Times New Roman" w:eastAsia="仿宋_GB2312" w:cs="Times New Roman"/>
          <w:sz w:val="32"/>
        </w:rPr>
        <w:t>24小时前，</w:t>
      </w:r>
      <w:r>
        <w:rPr>
          <w:rFonts w:hint="eastAsia" w:ascii="Times New Roman" w:hAnsi="Times New Roman" w:eastAsia="仿宋_GB2312" w:cs="Times New Roman"/>
          <w:sz w:val="32"/>
        </w:rPr>
        <w:t>应当将作业委托人以及危险货物品名、数量、理化性质、作业地点和时间、安全防范措施等事项向东莞市交通运输局报告，申请人可通过登录广东省港口监管系统（http://210.76.76.41:8080/GDPORT/</w:t>
      </w:r>
      <w:r>
        <w:rPr>
          <w:rFonts w:ascii="Times New Roman" w:hAnsi="Times New Roman" w:eastAsia="仿宋_GB2312" w:cs="Times New Roman"/>
          <w:sz w:val="32"/>
        </w:rPr>
        <w:t>）进行网上申请，填报《危险货物港口作业申报单》</w:t>
      </w:r>
      <w:r>
        <w:rPr>
          <w:rFonts w:hint="eastAsia" w:ascii="Times New Roman" w:hAnsi="Times New Roman" w:eastAsia="仿宋_GB2312" w:cs="Times New Roman"/>
          <w:sz w:val="32"/>
        </w:rPr>
        <w:t>。报告人在取得作业批准后</w:t>
      </w:r>
      <w:r>
        <w:rPr>
          <w:rFonts w:ascii="Times New Roman" w:hAnsi="Times New Roman" w:eastAsia="仿宋_GB2312" w:cs="Times New Roman"/>
          <w:sz w:val="32"/>
        </w:rPr>
        <w:t>72小时内未开始作业的，应当重新报告。未经</w:t>
      </w:r>
      <w:r>
        <w:rPr>
          <w:rFonts w:hint="eastAsia" w:ascii="Times New Roman" w:hAnsi="Times New Roman" w:eastAsia="仿宋_GB2312" w:cs="Times New Roman"/>
          <w:sz w:val="32"/>
        </w:rPr>
        <w:t>东莞市交通运输局批准的，不得进行危险货物港口作业。</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发生下列情形之一的，危险货物港口经营人应当及时处理并报告东莞市交通运输局：</w:t>
      </w:r>
    </w:p>
    <w:p>
      <w:pPr>
        <w:pStyle w:val="25"/>
        <w:numPr>
          <w:ilvl w:val="0"/>
          <w:numId w:val="6"/>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发现未申报或者申报不实、申报有误的危险货物；</w:t>
      </w:r>
    </w:p>
    <w:p>
      <w:pPr>
        <w:pStyle w:val="25"/>
        <w:numPr>
          <w:ilvl w:val="0"/>
          <w:numId w:val="6"/>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在普通货物或者集装箱中发现夹带危险货物；</w:t>
      </w:r>
    </w:p>
    <w:p>
      <w:pPr>
        <w:pStyle w:val="25"/>
        <w:numPr>
          <w:ilvl w:val="0"/>
          <w:numId w:val="6"/>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在危险货物中发现性质相抵触的危险货物，且不满足国家标准及行业标准中有关积载、隔离、堆码要求。</w:t>
      </w:r>
    </w:p>
    <w:p>
      <w:pPr>
        <w:pStyle w:val="3"/>
        <w:spacing w:before="156" w:after="156"/>
        <w:ind w:firstLine="643"/>
        <w:rPr>
          <w:rFonts w:hint="eastAsia" w:ascii="楷体_GB2312" w:hAnsi="楷体_GB2312" w:eastAsia="楷体_GB2312" w:cs="楷体_GB2312"/>
        </w:rPr>
      </w:pPr>
      <w:bookmarkStart w:id="19" w:name="_Toc188437172"/>
      <w:r>
        <w:rPr>
          <w:rFonts w:hint="eastAsia" w:ascii="楷体_GB2312" w:hAnsi="楷体_GB2312" w:eastAsia="楷体_GB2312" w:cs="楷体_GB2312"/>
        </w:rPr>
        <w:t>第十七条 港口客运经营</w:t>
      </w:r>
      <w:bookmarkEnd w:id="19"/>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从事港口旅客运输的企业，应当根据水运和客运的相关法规、规范开展经营活动，完善候船和上下船舶设备，配置安全、消防、救生和其它应急设施，落实旅客实名登船要求，对登船旅客及其随身携带行李进行安全检查</w:t>
      </w:r>
      <w:r>
        <w:rPr>
          <w:rFonts w:ascii="Times New Roman" w:hAnsi="Times New Roman" w:eastAsia="仿宋_GB2312" w:cs="Times New Roman"/>
          <w:sz w:val="32"/>
        </w:rPr>
        <w:t>。</w:t>
      </w:r>
      <w:r>
        <w:rPr>
          <w:rFonts w:hint="eastAsia" w:ascii="Times New Roman" w:hAnsi="Times New Roman" w:eastAsia="仿宋_GB2312" w:cs="Times New Roman"/>
          <w:sz w:val="32"/>
        </w:rPr>
        <w:t>对于拒绝接受安全检查或者携带国家规定禁止上船物品的旅客，港口经营人不得允许其上船。</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港口经营人不得安排超过船舶载（乘）客定额数量的旅客上船。</w:t>
      </w:r>
    </w:p>
    <w:p>
      <w:pPr>
        <w:pStyle w:val="3"/>
        <w:spacing w:before="156" w:after="156"/>
        <w:ind w:firstLine="643"/>
        <w:rPr>
          <w:rFonts w:hint="eastAsia" w:ascii="楷体_GB2312" w:hAnsi="楷体_GB2312" w:eastAsia="楷体_GB2312" w:cs="楷体_GB2312"/>
        </w:rPr>
      </w:pPr>
      <w:bookmarkStart w:id="20" w:name="_Toc188437173"/>
      <w:r>
        <w:rPr>
          <w:rFonts w:hint="eastAsia" w:ascii="楷体_GB2312" w:hAnsi="楷体_GB2312" w:eastAsia="楷体_GB2312" w:cs="楷体_GB2312"/>
        </w:rPr>
        <w:t>第十八条 公平竞争</w:t>
      </w:r>
      <w:bookmarkEnd w:id="20"/>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港口经营人应该遵守以下规定：</w:t>
      </w:r>
    </w:p>
    <w:p>
      <w:pPr>
        <w:pStyle w:val="25"/>
        <w:numPr>
          <w:ilvl w:val="0"/>
          <w:numId w:val="7"/>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遵守有关法律、法规、规章以及相关服务标准和规范的规定，依法履行合同约定的义务，公正、公开办理港口业务，为客户提供合法、公平、良好的服务。</w:t>
      </w:r>
    </w:p>
    <w:p>
      <w:pPr>
        <w:pStyle w:val="25"/>
        <w:numPr>
          <w:ilvl w:val="0"/>
          <w:numId w:val="7"/>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遵守国家规定的经营范围和定价标准，以及作业委托人与港口经营人共同约定的价格，在经营场所公布经营服务收费项目和收费标准，并使用国家规定的港口经营票据。</w:t>
      </w:r>
    </w:p>
    <w:p>
      <w:pPr>
        <w:pStyle w:val="25"/>
        <w:numPr>
          <w:ilvl w:val="0"/>
          <w:numId w:val="7"/>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不得强制他人接受港口经营人所提供的港口服务。</w:t>
      </w:r>
    </w:p>
    <w:p>
      <w:pPr>
        <w:pStyle w:val="25"/>
        <w:numPr>
          <w:ilvl w:val="0"/>
          <w:numId w:val="7"/>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不得恶意排挤、歧视竞争对手，限制或者妨碍公平竞争。</w:t>
      </w:r>
    </w:p>
    <w:p>
      <w:pPr>
        <w:pStyle w:val="2"/>
        <w:ind w:firstLine="0" w:firstLineChars="0"/>
        <w:rPr>
          <w:rStyle w:val="21"/>
          <w:bCs w:val="0"/>
        </w:rPr>
      </w:pPr>
      <w:r>
        <w:rPr>
          <w:rStyle w:val="21"/>
          <w:bCs w:val="0"/>
        </w:rPr>
        <w:br w:type="page"/>
      </w:r>
    </w:p>
    <w:p>
      <w:pPr>
        <w:pStyle w:val="2"/>
        <w:ind w:firstLine="0" w:firstLineChars="0"/>
        <w:jc w:val="center"/>
        <w:rPr>
          <w:bCs w:val="0"/>
        </w:rPr>
      </w:pPr>
      <w:bookmarkStart w:id="21" w:name="_Toc188437174"/>
      <w:r>
        <w:rPr>
          <w:rStyle w:val="21"/>
          <w:rFonts w:hint="eastAsia"/>
          <w:bCs w:val="0"/>
        </w:rPr>
        <w:t>第四章 港口服务</w:t>
      </w:r>
      <w:bookmarkEnd w:id="21"/>
    </w:p>
    <w:p>
      <w:pPr>
        <w:pStyle w:val="3"/>
        <w:spacing w:before="156" w:after="156"/>
        <w:ind w:firstLine="643"/>
        <w:rPr>
          <w:rFonts w:hint="eastAsia" w:ascii="楷体_GB2312" w:hAnsi="楷体_GB2312" w:eastAsia="楷体_GB2312" w:cs="楷体_GB2312"/>
        </w:rPr>
      </w:pPr>
      <w:bookmarkStart w:id="22" w:name="_Toc188437175"/>
      <w:r>
        <w:rPr>
          <w:rFonts w:hint="eastAsia" w:ascii="楷体_GB2312" w:hAnsi="楷体_GB2312" w:eastAsia="楷体_GB2312" w:cs="楷体_GB2312"/>
        </w:rPr>
        <w:t>第十九条 水上交通信息服务</w:t>
      </w:r>
      <w:bookmarkEnd w:id="22"/>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东莞海事局可以通过V</w:t>
      </w:r>
      <w:r>
        <w:rPr>
          <w:rFonts w:ascii="Times New Roman" w:hAnsi="Times New Roman" w:eastAsia="仿宋_GB2312" w:cs="Times New Roman"/>
          <w:sz w:val="32"/>
        </w:rPr>
        <w:t>HF为辖区船舶</w:t>
      </w:r>
      <w:r>
        <w:rPr>
          <w:rFonts w:hint="eastAsia" w:ascii="Times New Roman" w:hAnsi="Times New Roman" w:eastAsia="仿宋_GB2312" w:cs="Times New Roman"/>
          <w:sz w:val="32"/>
        </w:rPr>
        <w:t>播送通航状况、水文条件等水上交通安全信息。</w:t>
      </w:r>
    </w:p>
    <w:p>
      <w:pPr>
        <w:pStyle w:val="3"/>
        <w:spacing w:before="156" w:after="156"/>
        <w:ind w:firstLine="643"/>
        <w:rPr>
          <w:rFonts w:hint="eastAsia" w:ascii="楷体_GB2312" w:hAnsi="楷体_GB2312" w:eastAsia="楷体_GB2312" w:cs="楷体_GB2312"/>
        </w:rPr>
      </w:pPr>
      <w:bookmarkStart w:id="23" w:name="_Toc188437176"/>
      <w:r>
        <w:rPr>
          <w:rFonts w:hint="eastAsia" w:ascii="楷体_GB2312" w:hAnsi="楷体_GB2312" w:eastAsia="楷体_GB2312" w:cs="楷体_GB2312"/>
        </w:rPr>
        <w:t>第二十条 拖轮服务</w:t>
      </w:r>
      <w:bookmarkEnd w:id="23"/>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本港拖轮企业共配备拖轮</w:t>
      </w:r>
      <w:r>
        <w:rPr>
          <w:rFonts w:hint="eastAsia" w:ascii="Times New Roman" w:hAnsi="Times New Roman" w:eastAsia="仿宋_GB2312" w:cs="Times New Roman"/>
          <w:sz w:val="32"/>
          <w:lang w:val="en-US" w:eastAsia="zh-CN"/>
        </w:rPr>
        <w:t>10</w:t>
      </w:r>
      <w:r>
        <w:rPr>
          <w:rFonts w:hint="eastAsia" w:ascii="Times New Roman" w:hAnsi="Times New Roman" w:eastAsia="仿宋_GB2312" w:cs="Times New Roman"/>
          <w:sz w:val="32"/>
        </w:rPr>
        <w:t>艘，</w:t>
      </w:r>
      <w:r>
        <w:rPr>
          <w:rFonts w:hint="eastAsia" w:ascii="Times New Roman" w:hAnsi="Times New Roman" w:eastAsia="仿宋_GB2312" w:cs="Times New Roman"/>
          <w:sz w:val="32"/>
          <w:lang w:eastAsia="zh-CN"/>
        </w:rPr>
        <w:t>约</w:t>
      </w:r>
      <w:r>
        <w:rPr>
          <w:rFonts w:hint="eastAsia" w:ascii="Times New Roman" w:hAnsi="Times New Roman" w:eastAsia="仿宋_GB2312" w:cs="Times New Roman"/>
          <w:sz w:val="32"/>
          <w:lang w:val="en-US" w:eastAsia="zh-CN"/>
        </w:rPr>
        <w:t>40000</w:t>
      </w:r>
      <w:r>
        <w:rPr>
          <w:rFonts w:hint="eastAsia" w:ascii="Times New Roman" w:hAnsi="Times New Roman" w:eastAsia="仿宋_GB2312" w:cs="Times New Roman"/>
          <w:sz w:val="32"/>
        </w:rPr>
        <w:t>马力，承担港口拖轮拖带等服务。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从事港口拖轮业务的经营人，应当公布所经营拖轮的实时状态，供船舶运输经营人自主选择。</w:t>
      </w:r>
    </w:p>
    <w:p>
      <w:pPr>
        <w:pStyle w:val="3"/>
        <w:spacing w:before="156" w:after="156"/>
        <w:ind w:firstLine="643"/>
        <w:rPr>
          <w:rFonts w:hint="eastAsia" w:ascii="楷体_GB2312" w:hAnsi="楷体_GB2312" w:eastAsia="楷体_GB2312" w:cs="楷体_GB2312"/>
        </w:rPr>
      </w:pPr>
      <w:bookmarkStart w:id="24" w:name="_Toc188437177"/>
      <w:r>
        <w:rPr>
          <w:rFonts w:hint="eastAsia" w:ascii="楷体_GB2312" w:hAnsi="楷体_GB2312" w:eastAsia="楷体_GB2312" w:cs="楷体_GB2312"/>
        </w:rPr>
        <w:t>第二十一条 理货服务</w:t>
      </w:r>
      <w:bookmarkEnd w:id="24"/>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本港备案的港口理货企业可以为委托人提供国际、国内航线船舶货物交接过程中的点数、计量、丈量、监装、监卸及货损、箱损检定等服务。</w:t>
      </w:r>
    </w:p>
    <w:p>
      <w:pPr>
        <w:pStyle w:val="3"/>
        <w:spacing w:before="156" w:after="156"/>
        <w:ind w:firstLine="643"/>
        <w:rPr>
          <w:rFonts w:hint="eastAsia" w:ascii="楷体_GB2312" w:hAnsi="楷体_GB2312" w:eastAsia="楷体_GB2312" w:cs="楷体_GB2312"/>
        </w:rPr>
      </w:pPr>
      <w:bookmarkStart w:id="25" w:name="_Toc188437178"/>
      <w:r>
        <w:rPr>
          <w:rFonts w:hint="eastAsia" w:ascii="楷体_GB2312" w:hAnsi="楷体_GB2312" w:eastAsia="楷体_GB2312" w:cs="楷体_GB2312"/>
        </w:rPr>
        <w:t>第二十二条 代理服务</w:t>
      </w:r>
      <w:bookmarkEnd w:id="25"/>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本港备案的船舶代理企业可提供船舶代理服务，接受国内外承运人的委托，代办国际或国内航线船舶进出港口，代办货物运输、中转，船舶进出港、靠泊、补给等相关业务。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本港备案的货代企业可提供货物运输代理服务，接受国内外旅客或托运人、收货人委托，代办订舱、货物装卸、提取交付、报关报检报验等相关业务。</w:t>
      </w:r>
    </w:p>
    <w:p>
      <w:pPr>
        <w:pStyle w:val="3"/>
        <w:spacing w:before="156" w:after="156"/>
        <w:ind w:firstLine="643"/>
        <w:rPr>
          <w:rFonts w:hint="eastAsia" w:ascii="楷体_GB2312" w:hAnsi="楷体_GB2312" w:eastAsia="楷体_GB2312" w:cs="楷体_GB2312"/>
        </w:rPr>
      </w:pPr>
      <w:bookmarkStart w:id="26" w:name="_Toc188437179"/>
      <w:r>
        <w:rPr>
          <w:rFonts w:hint="eastAsia" w:ascii="楷体_GB2312" w:hAnsi="楷体_GB2312" w:eastAsia="楷体_GB2312" w:cs="楷体_GB2312"/>
        </w:rPr>
        <w:t>第二十三条 船舶污染物接收服务</w:t>
      </w:r>
      <w:bookmarkEnd w:id="26"/>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船舶污染物接收企业可提供生活垃圾、生活污水、含油污水接收服务。本港6</w:t>
      </w:r>
      <w:r>
        <w:rPr>
          <w:rFonts w:hint="eastAsia" w:ascii="Times New Roman" w:hAnsi="Times New Roman" w:eastAsia="仿宋_GB2312" w:cs="Times New Roman"/>
          <w:sz w:val="32"/>
          <w:lang w:val="en-US" w:eastAsia="zh-CN"/>
        </w:rPr>
        <w:t>2</w:t>
      </w:r>
      <w:r>
        <w:rPr>
          <w:rFonts w:hint="eastAsia" w:ascii="Times New Roman" w:hAnsi="Times New Roman" w:eastAsia="仿宋_GB2312" w:cs="Times New Roman"/>
          <w:sz w:val="32"/>
        </w:rPr>
        <w:t>家码头已配备船舶污染物接收设施，可提供含油污水、生活污水及垃圾接收服务，其中</w:t>
      </w:r>
      <w:r>
        <w:rPr>
          <w:rFonts w:ascii="Times New Roman" w:hAnsi="Times New Roman" w:eastAsia="仿宋_GB2312" w:cs="Times New Roman"/>
          <w:sz w:val="32"/>
        </w:rPr>
        <w:t>7</w:t>
      </w:r>
      <w:r>
        <w:rPr>
          <w:rFonts w:hint="eastAsia" w:ascii="Times New Roman" w:hAnsi="Times New Roman" w:eastAsia="仿宋_GB2312" w:cs="Times New Roman"/>
          <w:sz w:val="32"/>
        </w:rPr>
        <w:t>家码头可提供洗舱水接收服务，详见附录二。</w:t>
      </w:r>
    </w:p>
    <w:p>
      <w:pPr>
        <w:pStyle w:val="3"/>
        <w:spacing w:before="156" w:after="156"/>
        <w:ind w:firstLine="643"/>
        <w:rPr>
          <w:rFonts w:hint="eastAsia" w:ascii="楷体_GB2312" w:hAnsi="楷体_GB2312" w:eastAsia="楷体_GB2312" w:cs="楷体_GB2312"/>
        </w:rPr>
      </w:pPr>
      <w:bookmarkStart w:id="27" w:name="_Toc188437180"/>
      <w:r>
        <w:rPr>
          <w:rFonts w:hint="eastAsia" w:ascii="楷体_GB2312" w:hAnsi="楷体_GB2312" w:eastAsia="楷体_GB2312" w:cs="楷体_GB2312"/>
        </w:rPr>
        <w:t>第二十四条 船舶供应服务</w:t>
      </w:r>
      <w:bookmarkEnd w:id="27"/>
    </w:p>
    <w:p>
      <w:pPr>
        <w:spacing w:line="560" w:lineRule="exact"/>
        <w:ind w:firstLine="640" w:firstLineChars="200"/>
        <w:rPr>
          <w:rFonts w:ascii="Times New Roman" w:hAnsi="Times New Roman" w:eastAsia="仿宋_GB2312" w:cs="Times New Roman"/>
          <w:sz w:val="32"/>
        </w:rPr>
      </w:pPr>
      <w:bookmarkStart w:id="28" w:name="OLE_LINK1"/>
      <w:r>
        <w:rPr>
          <w:rFonts w:hint="eastAsia" w:ascii="Times New Roman" w:hAnsi="Times New Roman" w:eastAsia="仿宋_GB2312" w:cs="Times New Roman"/>
          <w:sz w:val="32"/>
        </w:rPr>
        <w:t>本港4</w:t>
      </w:r>
      <w:r>
        <w:rPr>
          <w:rFonts w:ascii="Times New Roman" w:hAnsi="Times New Roman" w:eastAsia="仿宋_GB2312" w:cs="Times New Roman"/>
          <w:sz w:val="32"/>
        </w:rPr>
        <w:t>7家码头</w:t>
      </w:r>
      <w:r>
        <w:rPr>
          <w:rFonts w:hint="eastAsia" w:ascii="Times New Roman" w:hAnsi="Times New Roman" w:eastAsia="仿宋_GB2312" w:cs="Times New Roman"/>
          <w:sz w:val="32"/>
        </w:rPr>
        <w:t>已配备岸电设备91套，为进出港的船舶</w:t>
      </w:r>
      <w:r>
        <w:rPr>
          <w:rFonts w:ascii="Times New Roman" w:hAnsi="Times New Roman" w:eastAsia="仿宋_GB2312" w:cs="Times New Roman"/>
          <w:sz w:val="32"/>
        </w:rPr>
        <w:t>提供岸电供应服务，覆盖10</w:t>
      </w:r>
      <w:r>
        <w:rPr>
          <w:rFonts w:hint="eastAsia" w:ascii="Times New Roman" w:hAnsi="Times New Roman" w:eastAsia="仿宋_GB2312" w:cs="Times New Roman"/>
          <w:sz w:val="32"/>
        </w:rPr>
        <w:t>7</w:t>
      </w:r>
      <w:r>
        <w:rPr>
          <w:rFonts w:ascii="Times New Roman" w:hAnsi="Times New Roman" w:eastAsia="仿宋_GB2312" w:cs="Times New Roman"/>
          <w:sz w:val="32"/>
        </w:rPr>
        <w:t>个泊位</w:t>
      </w:r>
      <w:r>
        <w:rPr>
          <w:rFonts w:hint="eastAsia" w:ascii="Times New Roman" w:hAnsi="Times New Roman" w:eastAsia="仿宋_GB2312" w:cs="Times New Roman"/>
          <w:sz w:val="32"/>
        </w:rPr>
        <w:t>，详见附录三</w:t>
      </w:r>
      <w:r>
        <w:rPr>
          <w:rFonts w:ascii="Times New Roman" w:hAnsi="Times New Roman" w:eastAsia="仿宋_GB2312" w:cs="Times New Roman"/>
          <w:sz w:val="32"/>
        </w:rPr>
        <w:t>。</w:t>
      </w:r>
    </w:p>
    <w:bookmarkEnd w:id="28"/>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其他供应服务企业可为船舶提供燃料、润滑油、淡水，主副食品及烟酒饮料，船用物料，垫舱物料，船舶配件；代办海员个人需要商品等服务。</w:t>
      </w:r>
      <w:r>
        <w:rPr>
          <w:rFonts w:hint="eastAsia" w:ascii="Times New Roman" w:hAnsi="Times New Roman" w:eastAsia="仿宋_GB2312" w:cs="Times New Roman"/>
          <w:sz w:val="32"/>
        </w:rPr>
        <w:t>依法</w:t>
      </w:r>
      <w:r>
        <w:rPr>
          <w:rFonts w:ascii="Times New Roman" w:hAnsi="Times New Roman" w:eastAsia="仿宋_GB2312" w:cs="Times New Roman"/>
          <w:sz w:val="32"/>
        </w:rPr>
        <w:t>获得船舶油料供受作业资质的</w:t>
      </w:r>
      <w:r>
        <w:rPr>
          <w:rFonts w:hint="eastAsia" w:ascii="Times New Roman" w:hAnsi="Times New Roman" w:eastAsia="仿宋_GB2312" w:cs="Times New Roman"/>
          <w:sz w:val="32"/>
        </w:rPr>
        <w:t>企业，</w:t>
      </w:r>
      <w:r>
        <w:rPr>
          <w:rFonts w:ascii="Times New Roman" w:hAnsi="Times New Roman" w:eastAsia="仿宋_GB2312" w:cs="Times New Roman"/>
          <w:sz w:val="32"/>
        </w:rPr>
        <w:t>应当向</w:t>
      </w:r>
      <w:r>
        <w:rPr>
          <w:rFonts w:hint="eastAsia" w:ascii="Times New Roman" w:hAnsi="Times New Roman" w:eastAsia="仿宋_GB2312" w:cs="Times New Roman"/>
          <w:sz w:val="32"/>
        </w:rPr>
        <w:t>东莞海事局</w:t>
      </w:r>
      <w:r>
        <w:rPr>
          <w:rFonts w:ascii="Times New Roman" w:hAnsi="Times New Roman" w:eastAsia="仿宋_GB2312" w:cs="Times New Roman"/>
          <w:sz w:val="32"/>
        </w:rPr>
        <w:t>备案</w:t>
      </w:r>
      <w:r>
        <w:rPr>
          <w:rFonts w:hint="eastAsia" w:ascii="Times New Roman" w:hAnsi="Times New Roman" w:eastAsia="仿宋_GB2312" w:cs="Times New Roman"/>
          <w:sz w:val="32"/>
        </w:rPr>
        <w:t>。</w:t>
      </w:r>
    </w:p>
    <w:p>
      <w:pPr>
        <w:pStyle w:val="3"/>
        <w:spacing w:before="156" w:after="156"/>
        <w:ind w:firstLine="643"/>
        <w:rPr>
          <w:rFonts w:hint="eastAsia" w:ascii="楷体_GB2312" w:hAnsi="楷体_GB2312" w:eastAsia="楷体_GB2312" w:cs="楷体_GB2312"/>
        </w:rPr>
      </w:pPr>
      <w:bookmarkStart w:id="29" w:name="_Toc188437181"/>
      <w:r>
        <w:rPr>
          <w:rFonts w:hint="eastAsia" w:ascii="楷体_GB2312" w:hAnsi="楷体_GB2312" w:eastAsia="楷体_GB2312" w:cs="楷体_GB2312"/>
        </w:rPr>
        <w:t>第二十五条 船舶修理服务</w:t>
      </w:r>
      <w:bookmarkEnd w:id="29"/>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本港可提供多种类型船舶修造服务，其中</w:t>
      </w:r>
      <w:r>
        <w:rPr>
          <w:rFonts w:ascii="Times New Roman" w:hAnsi="Times New Roman" w:eastAsia="仿宋_GB2312" w:cs="Times New Roman"/>
          <w:sz w:val="32"/>
        </w:rPr>
        <w:t>广东中远海运重工有限公司</w:t>
      </w:r>
      <w:r>
        <w:rPr>
          <w:rFonts w:hint="eastAsia" w:ascii="Times New Roman" w:hAnsi="Times New Roman" w:eastAsia="仿宋_GB2312" w:cs="Times New Roman"/>
          <w:sz w:val="32"/>
        </w:rPr>
        <w:t>可为</w:t>
      </w:r>
      <w:r>
        <w:rPr>
          <w:rFonts w:ascii="Times New Roman" w:hAnsi="Times New Roman" w:eastAsia="仿宋_GB2312" w:cs="Times New Roman"/>
          <w:sz w:val="32"/>
        </w:rPr>
        <w:t>外轮</w:t>
      </w:r>
      <w:r>
        <w:rPr>
          <w:rFonts w:hint="eastAsia" w:ascii="Times New Roman" w:hAnsi="Times New Roman" w:eastAsia="仿宋_GB2312" w:cs="Times New Roman"/>
          <w:sz w:val="32"/>
        </w:rPr>
        <w:t>提供修理服务，其他船舶修造企业的情况</w:t>
      </w:r>
      <w:r>
        <w:rPr>
          <w:rFonts w:ascii="Times New Roman" w:hAnsi="Times New Roman" w:eastAsia="仿宋_GB2312" w:cs="Times New Roman"/>
          <w:sz w:val="32"/>
        </w:rPr>
        <w:t>见附</w:t>
      </w:r>
      <w:r>
        <w:rPr>
          <w:rFonts w:hint="eastAsia" w:ascii="Times New Roman" w:hAnsi="Times New Roman" w:eastAsia="仿宋_GB2312" w:cs="Times New Roman"/>
          <w:sz w:val="32"/>
        </w:rPr>
        <w:t>录四</w:t>
      </w:r>
      <w:r>
        <w:rPr>
          <w:rFonts w:ascii="Times New Roman" w:hAnsi="Times New Roman" w:eastAsia="仿宋_GB2312" w:cs="Times New Roman"/>
          <w:sz w:val="32"/>
        </w:rPr>
        <w:t>。</w:t>
      </w:r>
    </w:p>
    <w:p>
      <w:pPr>
        <w:pStyle w:val="3"/>
        <w:spacing w:before="156" w:after="156"/>
        <w:ind w:firstLine="643"/>
        <w:rPr>
          <w:rFonts w:hint="eastAsia" w:ascii="楷体_GB2312" w:hAnsi="楷体_GB2312" w:eastAsia="楷体_GB2312" w:cs="楷体_GB2312"/>
        </w:rPr>
      </w:pPr>
      <w:bookmarkStart w:id="30" w:name="_Toc188437182"/>
      <w:r>
        <w:rPr>
          <w:rFonts w:hint="eastAsia" w:ascii="楷体_GB2312" w:hAnsi="楷体_GB2312" w:eastAsia="楷体_GB2312" w:cs="楷体_GB2312"/>
        </w:rPr>
        <w:t>第二十六条 船舶检验服务</w:t>
      </w:r>
      <w:bookmarkEnd w:id="30"/>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中国船级社东莞办事处可以为船舶提供法定和入级检验服务，可承办的业务有：中国籍国内航行船舶、国际航行船舶法定检验、入级检验，中国籍远洋渔船、港澳地区本地船舶检验发证工作，船舶代理检验业务，船旗国授权的安全管理体系（</w:t>
      </w:r>
      <w:r>
        <w:rPr>
          <w:rFonts w:ascii="Times New Roman" w:hAnsi="Times New Roman" w:eastAsia="仿宋_GB2312" w:cs="Times New Roman"/>
          <w:sz w:val="32"/>
        </w:rPr>
        <w:t>ISM）、船舶保安体系（ISPS</w:t>
      </w:r>
      <w:r>
        <w:rPr>
          <w:rFonts w:hint="eastAsia" w:ascii="Times New Roman" w:hAnsi="Times New Roman" w:eastAsia="仿宋_GB2312" w:cs="Times New Roman"/>
          <w:sz w:val="32"/>
        </w:rPr>
        <w:t>）</w:t>
      </w:r>
      <w:r>
        <w:rPr>
          <w:rFonts w:ascii="Times New Roman" w:hAnsi="Times New Roman" w:eastAsia="仿宋_GB2312" w:cs="Times New Roman"/>
          <w:sz w:val="32"/>
        </w:rPr>
        <w:t>审核</w:t>
      </w:r>
      <w:r>
        <w:rPr>
          <w:rFonts w:hint="eastAsia" w:ascii="Times New Roman" w:hAnsi="Times New Roman" w:eastAsia="仿宋_GB2312" w:cs="Times New Roman"/>
          <w:sz w:val="32"/>
        </w:rPr>
        <w:t>，</w:t>
      </w:r>
      <w:r>
        <w:rPr>
          <w:rFonts w:ascii="Times New Roman" w:hAnsi="Times New Roman" w:eastAsia="仿宋_GB2312" w:cs="Times New Roman"/>
          <w:sz w:val="32"/>
        </w:rPr>
        <w:t>船旗国授权的船舶海事劳工公约（MLC）检查</w:t>
      </w:r>
      <w:r>
        <w:rPr>
          <w:rFonts w:hint="eastAsia" w:ascii="Times New Roman" w:hAnsi="Times New Roman" w:eastAsia="仿宋_GB2312" w:cs="Times New Roman"/>
          <w:sz w:val="32"/>
        </w:rPr>
        <w:t>，二氧化碳</w:t>
      </w:r>
      <w:r>
        <w:rPr>
          <w:rFonts w:ascii="Times New Roman" w:hAnsi="Times New Roman" w:eastAsia="仿宋_GB2312" w:cs="Times New Roman"/>
          <w:sz w:val="32"/>
        </w:rPr>
        <w:t>排放年度认证</w:t>
      </w:r>
      <w:r>
        <w:rPr>
          <w:rFonts w:hint="eastAsia" w:ascii="Times New Roman" w:hAnsi="Times New Roman" w:eastAsia="仿宋_GB2312" w:cs="Times New Roman"/>
          <w:sz w:val="32"/>
        </w:rPr>
        <w:t>，</w:t>
      </w:r>
      <w:r>
        <w:rPr>
          <w:rFonts w:ascii="Times New Roman" w:hAnsi="Times New Roman" w:eastAsia="仿宋_GB2312" w:cs="Times New Roman"/>
          <w:sz w:val="32"/>
        </w:rPr>
        <w:t>船舶能效审核认证业务，以及公证检验等相关技术服务。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本港</w:t>
      </w:r>
      <w:r>
        <w:rPr>
          <w:rFonts w:ascii="Times New Roman" w:hAnsi="Times New Roman" w:eastAsia="仿宋_GB2312" w:cs="Times New Roman"/>
          <w:sz w:val="32"/>
        </w:rPr>
        <w:t>可提供船舶消防、救生、通导设备等船舶设施检验服务，</w:t>
      </w:r>
      <w:r>
        <w:rPr>
          <w:rFonts w:hint="eastAsia" w:ascii="Times New Roman" w:hAnsi="Times New Roman" w:eastAsia="仿宋_GB2312" w:cs="Times New Roman"/>
          <w:sz w:val="32"/>
        </w:rPr>
        <w:t>企业</w:t>
      </w:r>
      <w:r>
        <w:rPr>
          <w:rFonts w:ascii="Times New Roman" w:hAnsi="Times New Roman" w:eastAsia="仿宋_GB2312" w:cs="Times New Roman"/>
          <w:sz w:val="32"/>
        </w:rPr>
        <w:t>位置及可检验内容见附</w:t>
      </w:r>
      <w:r>
        <w:rPr>
          <w:rFonts w:hint="eastAsia" w:ascii="Times New Roman" w:hAnsi="Times New Roman" w:eastAsia="仿宋_GB2312" w:cs="Times New Roman"/>
          <w:sz w:val="32"/>
        </w:rPr>
        <w:t>录五</w:t>
      </w:r>
      <w:r>
        <w:rPr>
          <w:rFonts w:ascii="Times New Roman" w:hAnsi="Times New Roman" w:eastAsia="仿宋_GB2312" w:cs="Times New Roman"/>
          <w:sz w:val="32"/>
        </w:rPr>
        <w:t>。</w:t>
      </w:r>
    </w:p>
    <w:p>
      <w:pPr>
        <w:pStyle w:val="3"/>
        <w:spacing w:before="156" w:after="156"/>
        <w:ind w:firstLine="643"/>
        <w:rPr>
          <w:rFonts w:hint="eastAsia" w:ascii="楷体_GB2312" w:hAnsi="楷体_GB2312" w:eastAsia="楷体_GB2312" w:cs="楷体_GB2312"/>
        </w:rPr>
      </w:pPr>
      <w:bookmarkStart w:id="31" w:name="_Toc188437183"/>
      <w:r>
        <w:rPr>
          <w:rFonts w:hint="eastAsia" w:ascii="楷体_GB2312" w:hAnsi="楷体_GB2312" w:eastAsia="楷体_GB2312" w:cs="楷体_GB2312"/>
        </w:rPr>
        <w:t>第二十七条 应急服务</w:t>
      </w:r>
      <w:bookmarkEnd w:id="31"/>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东莞市水上搜救分中心负责组织、指挥和协调水上搜救应急、船舶防抗灾害性天气、船舶污染海洋环境应急处置等工作，包括按照上级搜救分中心指示组织对民用航空器在水上失事的搜寻救助工作。</w:t>
      </w:r>
    </w:p>
    <w:p>
      <w:pPr>
        <w:pStyle w:val="2"/>
        <w:ind w:firstLine="0" w:firstLineChars="0"/>
        <w:jc w:val="center"/>
        <w:rPr>
          <w:rStyle w:val="21"/>
          <w:bCs w:val="0"/>
        </w:rPr>
      </w:pPr>
      <w:r>
        <w:rPr>
          <w:rStyle w:val="21"/>
          <w:bCs w:val="0"/>
        </w:rPr>
        <w:br w:type="page"/>
      </w:r>
    </w:p>
    <w:p>
      <w:pPr>
        <w:pStyle w:val="2"/>
        <w:ind w:firstLine="0" w:firstLineChars="0"/>
        <w:jc w:val="center"/>
        <w:rPr>
          <w:bCs w:val="0"/>
        </w:rPr>
      </w:pPr>
      <w:bookmarkStart w:id="32" w:name="_Toc188437184"/>
      <w:r>
        <w:rPr>
          <w:rStyle w:val="21"/>
          <w:rFonts w:hint="eastAsia"/>
          <w:bCs w:val="0"/>
        </w:rPr>
        <w:t>第五章 船舶进出港</w:t>
      </w:r>
      <w:bookmarkEnd w:id="32"/>
    </w:p>
    <w:p>
      <w:pPr>
        <w:pStyle w:val="3"/>
        <w:spacing w:before="156" w:after="156"/>
        <w:ind w:firstLine="643"/>
        <w:rPr>
          <w:rFonts w:hint="eastAsia" w:ascii="楷体_GB2312" w:hAnsi="楷体_GB2312" w:eastAsia="楷体_GB2312" w:cs="楷体_GB2312"/>
        </w:rPr>
      </w:pPr>
      <w:bookmarkStart w:id="33" w:name="_Toc188437185"/>
      <w:r>
        <w:rPr>
          <w:rFonts w:hint="eastAsia" w:ascii="楷体_GB2312" w:hAnsi="楷体_GB2312" w:eastAsia="楷体_GB2312" w:cs="楷体_GB2312"/>
        </w:rPr>
        <w:t>第二十八条 进出港报告</w:t>
      </w:r>
      <w:bookmarkEnd w:id="33"/>
    </w:p>
    <w:p>
      <w:pPr>
        <w:spacing w:line="560" w:lineRule="exact"/>
        <w:ind w:left="640"/>
        <w:rPr>
          <w:rFonts w:hint="eastAsia" w:ascii="楷体_GB2312" w:hAnsi="楷体_GB2312" w:eastAsia="楷体_GB2312" w:cs="楷体_GB2312"/>
          <w:b/>
          <w:sz w:val="32"/>
        </w:rPr>
      </w:pPr>
      <w:r>
        <w:rPr>
          <w:rFonts w:hint="eastAsia" w:ascii="楷体_GB2312" w:hAnsi="楷体_GB2312" w:eastAsia="楷体_GB2312" w:cs="楷体_GB2312"/>
          <w:b/>
          <w:sz w:val="32"/>
        </w:rPr>
        <w:t>（一）报告情形</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依照《船舶进出港报告管理办法》相关要求，船舶进出本港应当依法向东莞海事局报告船舶进出港信息。符合下列情形之一的船舶，无需进行进出港报告：</w:t>
      </w:r>
    </w:p>
    <w:p>
      <w:pPr>
        <w:pStyle w:val="25"/>
        <w:numPr>
          <w:ilvl w:val="0"/>
          <w:numId w:val="8"/>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中国籍国际航行船舶由境外驶入境内，或由境内驶往境外，已按规定办理该航次国际航行船舶进出口岸手续的；</w:t>
      </w:r>
    </w:p>
    <w:p>
      <w:pPr>
        <w:pStyle w:val="25"/>
        <w:numPr>
          <w:ilvl w:val="0"/>
          <w:numId w:val="8"/>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船舶修造厂自用辅助船在厂内航行作业的；</w:t>
      </w:r>
    </w:p>
    <w:p>
      <w:pPr>
        <w:pStyle w:val="25"/>
        <w:numPr>
          <w:ilvl w:val="0"/>
          <w:numId w:val="8"/>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船舶仅航经港区不进行货物装卸、人员上下、物资补给、污染物接收等作业的；</w:t>
      </w:r>
    </w:p>
    <w:p>
      <w:pPr>
        <w:pStyle w:val="25"/>
        <w:numPr>
          <w:ilvl w:val="0"/>
          <w:numId w:val="8"/>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公务船艇执行维权、执法等公务活动的。</w:t>
      </w:r>
    </w:p>
    <w:p>
      <w:pPr>
        <w:spacing w:line="560" w:lineRule="exact"/>
        <w:ind w:left="640"/>
        <w:rPr>
          <w:rFonts w:hint="eastAsia" w:ascii="楷体_GB2312" w:hAnsi="楷体_GB2312" w:eastAsia="楷体_GB2312" w:cs="楷体_GB2312"/>
          <w:b/>
          <w:sz w:val="32"/>
        </w:rPr>
      </w:pPr>
      <w:r>
        <w:rPr>
          <w:rFonts w:hint="eastAsia" w:ascii="楷体_GB2312" w:hAnsi="楷体_GB2312" w:eastAsia="楷体_GB2312" w:cs="楷体_GB2312"/>
          <w:b/>
          <w:sz w:val="32"/>
        </w:rPr>
        <w:t>（二）报告时间</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船舶应在进出本港4小时前向东莞海事局报告进出港信息，但提前时间不应该超过2</w:t>
      </w:r>
      <w:r>
        <w:rPr>
          <w:rFonts w:ascii="Times New Roman" w:hAnsi="Times New Roman" w:eastAsia="仿宋_GB2312" w:cs="Times New Roman"/>
          <w:sz w:val="32"/>
        </w:rPr>
        <w:t>4</w:t>
      </w:r>
      <w:r>
        <w:rPr>
          <w:rFonts w:hint="eastAsia" w:ascii="Times New Roman" w:hAnsi="Times New Roman" w:eastAsia="仿宋_GB2312" w:cs="Times New Roman"/>
          <w:sz w:val="32"/>
        </w:rPr>
        <w:t>小时；</w:t>
      </w:r>
      <w:r>
        <w:rPr>
          <w:rFonts w:ascii="Times New Roman" w:hAnsi="Times New Roman" w:eastAsia="仿宋_GB2312" w:cs="Times New Roman"/>
          <w:sz w:val="32"/>
        </w:rPr>
        <w:t>航程不足4小时的，应在驶离</w:t>
      </w:r>
      <w:r>
        <w:rPr>
          <w:rFonts w:hint="eastAsia" w:ascii="Times New Roman" w:hAnsi="Times New Roman" w:eastAsia="仿宋_GB2312" w:cs="Times New Roman"/>
          <w:sz w:val="32"/>
        </w:rPr>
        <w:t>港口</w:t>
      </w:r>
      <w:r>
        <w:rPr>
          <w:rFonts w:ascii="Times New Roman" w:hAnsi="Times New Roman" w:eastAsia="仿宋_GB2312" w:cs="Times New Roman"/>
          <w:sz w:val="32"/>
        </w:rPr>
        <w:t>的同时报告下一港进港信息</w:t>
      </w:r>
      <w:r>
        <w:rPr>
          <w:rFonts w:hint="eastAsia" w:ascii="Times New Roman" w:hAnsi="Times New Roman" w:eastAsia="仿宋_GB2312" w:cs="Times New Roman"/>
          <w:sz w:val="32"/>
        </w:rPr>
        <w:t>；</w:t>
      </w:r>
      <w:r>
        <w:rPr>
          <w:rFonts w:ascii="Times New Roman" w:hAnsi="Times New Roman" w:eastAsia="仿宋_GB2312" w:cs="Times New Roman"/>
          <w:sz w:val="32"/>
        </w:rPr>
        <w:t>船舶在港时间不足4小时的，应在抵达后立即报告出港信息。</w:t>
      </w:r>
    </w:p>
    <w:p>
      <w:pPr>
        <w:spacing w:line="560" w:lineRule="exact"/>
        <w:ind w:left="640"/>
        <w:rPr>
          <w:rFonts w:hint="eastAsia" w:ascii="楷体_GB2312" w:hAnsi="楷体_GB2312" w:eastAsia="楷体_GB2312" w:cs="楷体_GB2312"/>
          <w:b/>
          <w:sz w:val="32"/>
        </w:rPr>
      </w:pPr>
      <w:r>
        <w:rPr>
          <w:rFonts w:hint="eastAsia" w:ascii="楷体_GB2312" w:hAnsi="楷体_GB2312" w:eastAsia="楷体_GB2312" w:cs="楷体_GB2312"/>
          <w:b/>
          <w:sz w:val="32"/>
        </w:rPr>
        <w:t>（三）报告方式</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船舶进出港报告申报可以通过“海事通”查看办理指引，并根据指引填写进出港报告信息。</w:t>
      </w:r>
    </w:p>
    <w:p>
      <w:pPr>
        <w:pStyle w:val="3"/>
        <w:spacing w:before="156" w:after="156"/>
        <w:ind w:firstLine="643"/>
        <w:rPr>
          <w:rFonts w:hint="eastAsia" w:ascii="楷体_GB2312" w:hAnsi="楷体_GB2312" w:eastAsia="楷体_GB2312" w:cs="楷体_GB2312"/>
        </w:rPr>
      </w:pPr>
      <w:bookmarkStart w:id="34" w:name="_Toc188437186"/>
      <w:r>
        <w:rPr>
          <w:rFonts w:hint="eastAsia" w:ascii="楷体_GB2312" w:hAnsi="楷体_GB2312" w:eastAsia="楷体_GB2312" w:cs="楷体_GB2312"/>
        </w:rPr>
        <w:t>第二十九条 船舶调度管理</w:t>
      </w:r>
      <w:bookmarkEnd w:id="34"/>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使用广州港出海航道的船东、船舶或其代理人应当在船舶抵港前</w:t>
      </w:r>
      <w:r>
        <w:rPr>
          <w:rFonts w:ascii="Times New Roman" w:hAnsi="Times New Roman" w:eastAsia="仿宋_GB2312" w:cs="Times New Roman"/>
          <w:sz w:val="32"/>
        </w:rPr>
        <w:t>72小时和抵港前24小时向东莞市港口通讯调度指挥中心报送船舶抵港（抵达广州港引航锚地）预报和确</w:t>
      </w:r>
      <w:r>
        <w:rPr>
          <w:rFonts w:hint="eastAsia" w:ascii="Times New Roman" w:hAnsi="Times New Roman" w:eastAsia="仿宋_GB2312" w:cs="Times New Roman"/>
          <w:sz w:val="32"/>
        </w:rPr>
        <w:t>报</w:t>
      </w:r>
      <w:r>
        <w:rPr>
          <w:rFonts w:ascii="Times New Roman" w:hAnsi="Times New Roman" w:eastAsia="仿宋_GB2312" w:cs="Times New Roman"/>
          <w:sz w:val="32"/>
        </w:rPr>
        <w:t>资料。东莞市港口通讯调度指挥中心审核后报广州港通讯调度指挥中心统一安排船舶进出港计划。待广州港通讯调度指挥中心发出使用出海航道水域顺序调度安排总计划后，船舶按广州港通讯调度指挥中心的调度安排和东莞市港口通讯调度指挥中心的指挥进出港口。</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使用广州港出海航道的船舶必须服从东莞市港口通讯调度指挥中心和广州港通讯调度指挥中心的调度安排。未经安排，船舶不得擅自进入广州港出海航道水域，避免危及按计划进出船舶的航行安全。</w:t>
      </w:r>
    </w:p>
    <w:p>
      <w:pPr>
        <w:pStyle w:val="3"/>
        <w:spacing w:before="156" w:after="156"/>
        <w:ind w:firstLine="643"/>
        <w:rPr>
          <w:rFonts w:hint="eastAsia" w:ascii="楷体_GB2312" w:hAnsi="楷体_GB2312" w:eastAsia="楷体_GB2312" w:cs="楷体_GB2312"/>
        </w:rPr>
      </w:pPr>
      <w:bookmarkStart w:id="35" w:name="_Toc188437187"/>
      <w:r>
        <w:rPr>
          <w:rFonts w:hint="eastAsia" w:ascii="楷体_GB2312" w:hAnsi="楷体_GB2312" w:eastAsia="楷体_GB2312" w:cs="楷体_GB2312"/>
        </w:rPr>
        <w:t>第三十条 船舶进出口岸</w:t>
      </w:r>
      <w:bookmarkEnd w:id="35"/>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根据《中华人民共和国海上交通安全法》《国际航行船舶进出中华人民共和国口岸检查办法》相关要求，国际航行船舶进出口岸，应当依法向东莞海事局申请许可并接受东莞海事局及其他口岸查验机构的监督检查。</w:t>
      </w:r>
    </w:p>
    <w:p>
      <w:pPr>
        <w:spacing w:line="560" w:lineRule="exact"/>
        <w:ind w:left="640"/>
        <w:rPr>
          <w:rFonts w:hint="eastAsia" w:ascii="楷体_GB2312" w:hAnsi="楷体_GB2312" w:eastAsia="楷体_GB2312" w:cs="楷体_GB2312"/>
          <w:b/>
          <w:sz w:val="32"/>
        </w:rPr>
      </w:pPr>
      <w:r>
        <w:rPr>
          <w:rFonts w:hint="eastAsia" w:ascii="楷体_GB2312" w:hAnsi="楷体_GB2312" w:eastAsia="楷体_GB2312" w:cs="楷体_GB2312"/>
          <w:b/>
          <w:sz w:val="32"/>
        </w:rPr>
        <w:t>（一）船舶进口岸申请</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船方或其代理人应当在船舶预计抵达口岸或抵达规定申报点</w:t>
      </w:r>
      <w:r>
        <w:rPr>
          <w:rFonts w:ascii="Times New Roman" w:hAnsi="Times New Roman" w:eastAsia="仿宋_GB2312" w:cs="Times New Roman"/>
          <w:sz w:val="32"/>
        </w:rPr>
        <w:t>7日前</w:t>
      </w:r>
      <w:r>
        <w:rPr>
          <w:rFonts w:hint="eastAsia" w:ascii="Times New Roman" w:hAnsi="Times New Roman" w:eastAsia="仿宋_GB2312" w:cs="Times New Roman"/>
          <w:sz w:val="32"/>
        </w:rPr>
        <w:t>（</w:t>
      </w:r>
      <w:r>
        <w:rPr>
          <w:rFonts w:ascii="Times New Roman" w:hAnsi="Times New Roman" w:eastAsia="仿宋_GB2312" w:cs="Times New Roman"/>
          <w:sz w:val="32"/>
        </w:rPr>
        <w:t>航程不足7</w:t>
      </w:r>
      <w:r>
        <w:rPr>
          <w:rFonts w:hint="eastAsia" w:ascii="Times New Roman" w:hAnsi="Times New Roman" w:eastAsia="仿宋_GB2312" w:cs="Times New Roman"/>
          <w:sz w:val="32"/>
        </w:rPr>
        <w:t>日的，在驶离上一口岸时），填写《国际航行船舶进口岸申请书》，报请东莞海事局审批；船方或其代理人应当在船舶预计抵达口岸</w:t>
      </w:r>
      <w:r>
        <w:rPr>
          <w:rFonts w:ascii="Times New Roman" w:hAnsi="Times New Roman" w:eastAsia="仿宋_GB2312" w:cs="Times New Roman"/>
          <w:sz w:val="32"/>
        </w:rPr>
        <w:t>24小时前（航程不</w:t>
      </w:r>
      <w:r>
        <w:rPr>
          <w:rFonts w:hint="eastAsia" w:ascii="Times New Roman" w:hAnsi="Times New Roman" w:eastAsia="仿宋_GB2312" w:cs="Times New Roman"/>
          <w:sz w:val="32"/>
        </w:rPr>
        <w:t>足</w:t>
      </w:r>
      <w:r>
        <w:rPr>
          <w:rFonts w:ascii="Times New Roman" w:hAnsi="Times New Roman" w:eastAsia="仿宋_GB2312" w:cs="Times New Roman"/>
          <w:sz w:val="32"/>
        </w:rPr>
        <w:t>24小时的，在驶离上一口岸时），将抵达时间、停泊地点、靠泊移泊计</w:t>
      </w:r>
      <w:r>
        <w:rPr>
          <w:rFonts w:hint="eastAsia" w:ascii="Times New Roman" w:hAnsi="Times New Roman" w:eastAsia="仿宋_GB2312" w:cs="Times New Roman"/>
          <w:sz w:val="32"/>
        </w:rPr>
        <w:t>划及船员、旅客的有关情况报告检查机关；船方或其代理人在船舶抵达口岸前未办妥进口岸手续的，须在船舶抵达口岸</w:t>
      </w:r>
      <w:r>
        <w:rPr>
          <w:rFonts w:ascii="Times New Roman" w:hAnsi="Times New Roman" w:eastAsia="仿宋_GB2312" w:cs="Times New Roman"/>
          <w:sz w:val="32"/>
        </w:rPr>
        <w:t>24小时内到检查机关办理进口岸手续</w:t>
      </w:r>
      <w:r>
        <w:rPr>
          <w:rFonts w:hint="eastAsia" w:ascii="Times New Roman" w:hAnsi="Times New Roman" w:eastAsia="仿宋_GB2312" w:cs="Times New Roman"/>
          <w:sz w:val="32"/>
        </w:rPr>
        <w:t>。</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船舶抵达口岸前未办妥进口岸手续的，船舶抵达后，除检查机关办理进口岸检查手续的工作人员和引航员外，其他人员不得上下船舶、不得装卸货物和其他物品。</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船舶进出的上一口岸是中华人民共和国口岸的，船舶抵达后即可上下人员、装卸货物和其他物品，但是应当立即办理进口岸手续。</w:t>
      </w:r>
    </w:p>
    <w:p>
      <w:pPr>
        <w:spacing w:line="560" w:lineRule="exact"/>
        <w:ind w:left="640"/>
        <w:rPr>
          <w:rFonts w:hint="eastAsia" w:ascii="楷体_GB2312" w:hAnsi="楷体_GB2312" w:eastAsia="楷体_GB2312" w:cs="楷体_GB2312"/>
          <w:b/>
          <w:sz w:val="32"/>
        </w:rPr>
      </w:pPr>
      <w:r>
        <w:rPr>
          <w:rFonts w:hint="eastAsia" w:ascii="楷体_GB2312" w:hAnsi="楷体_GB2312" w:eastAsia="楷体_GB2312" w:cs="楷体_GB2312"/>
          <w:b/>
          <w:sz w:val="32"/>
        </w:rPr>
        <w:t>（二）船舶出口岸手续</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船方或其代理人应当在船舶驶离口岸前</w:t>
      </w:r>
      <w:r>
        <w:rPr>
          <w:rFonts w:ascii="Times New Roman" w:hAnsi="Times New Roman" w:eastAsia="仿宋_GB2312" w:cs="Times New Roman"/>
          <w:sz w:val="32"/>
        </w:rPr>
        <w:t>4小时内（船舶在口</w:t>
      </w:r>
      <w:r>
        <w:rPr>
          <w:rFonts w:hint="eastAsia" w:ascii="Times New Roman" w:hAnsi="Times New Roman" w:eastAsia="仿宋_GB2312" w:cs="Times New Roman"/>
          <w:sz w:val="32"/>
        </w:rPr>
        <w:t>岸停泊时间不足</w:t>
      </w:r>
      <w:r>
        <w:rPr>
          <w:rFonts w:ascii="Times New Roman" w:hAnsi="Times New Roman" w:eastAsia="仿宋_GB2312" w:cs="Times New Roman"/>
          <w:sz w:val="32"/>
        </w:rPr>
        <w:t>4小时的，在抵达口岸时），到检查机关办理出口</w:t>
      </w:r>
      <w:r>
        <w:rPr>
          <w:rFonts w:hint="eastAsia" w:ascii="Times New Roman" w:hAnsi="Times New Roman" w:eastAsia="仿宋_GB2312" w:cs="Times New Roman"/>
          <w:sz w:val="32"/>
        </w:rPr>
        <w:t>岸手续。检查机关应当在《船舶出口岸手续联系单》上签注；船方或其代理人持《船舶出口岸手续联系单》和要求的其他证件、资料，到东莞海事局申请领取出口岸许可证。</w:t>
      </w:r>
    </w:p>
    <w:p>
      <w:pPr>
        <w:pStyle w:val="25"/>
        <w:spacing w:line="560" w:lineRule="exact"/>
        <w:ind w:left="640" w:firstLine="0" w:firstLineChars="0"/>
        <w:rPr>
          <w:rFonts w:hint="eastAsia" w:ascii="楷体_GB2312" w:hAnsi="楷体_GB2312" w:eastAsia="楷体_GB2312" w:cs="楷体_GB2312"/>
          <w:b/>
          <w:sz w:val="32"/>
        </w:rPr>
      </w:pPr>
      <w:r>
        <w:rPr>
          <w:rFonts w:hint="eastAsia" w:ascii="楷体_GB2312" w:hAnsi="楷体_GB2312" w:eastAsia="楷体_GB2312" w:cs="楷体_GB2312"/>
          <w:b/>
          <w:sz w:val="32"/>
        </w:rPr>
        <w:t>（三）船舶吨税执照</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按照《中华人民共和国船舶吨税法》的规定，</w:t>
      </w:r>
      <w:r>
        <w:rPr>
          <w:rFonts w:ascii="Times New Roman" w:hAnsi="Times New Roman" w:eastAsia="仿宋_GB2312" w:cs="Times New Roman"/>
          <w:sz w:val="32"/>
        </w:rPr>
        <w:t>应税船舶在进入港口办理入境手续时，应当向海关申报纳税领取吨税执照，或者交验吨税执照（或者申请核验吨税执照电子信息）。应税船舶在离开港口办理出境手续时，应当交验吨税执照（或者申请核验吨税执照电子信息）。</w:t>
      </w:r>
    </w:p>
    <w:p>
      <w:pPr>
        <w:pStyle w:val="3"/>
        <w:spacing w:before="156" w:after="156"/>
        <w:ind w:firstLine="643"/>
        <w:rPr>
          <w:rFonts w:hint="eastAsia" w:ascii="楷体_GB2312" w:hAnsi="楷体_GB2312" w:eastAsia="楷体_GB2312" w:cs="楷体_GB2312"/>
        </w:rPr>
      </w:pPr>
      <w:bookmarkStart w:id="36" w:name="_Toc188437188"/>
      <w:r>
        <w:rPr>
          <w:rFonts w:hint="eastAsia" w:ascii="楷体_GB2312" w:hAnsi="楷体_GB2312" w:eastAsia="楷体_GB2312" w:cs="楷体_GB2312"/>
        </w:rPr>
        <w:t>第三十一条 出入境海关监管检疫</w:t>
      </w:r>
      <w:bookmarkEnd w:id="36"/>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货物进出口在海关方面需经船舶清关</w:t>
      </w:r>
      <w:r>
        <w:rPr>
          <w:rFonts w:ascii="Times New Roman" w:hAnsi="Times New Roman" w:eastAsia="仿宋_GB2312" w:cs="Times New Roman"/>
          <w:sz w:val="32"/>
        </w:rPr>
        <w:t>-船舶登临检查（有指令时）-货物申报-货物查验（有指令时）-货物放行等流程</w:t>
      </w:r>
      <w:r>
        <w:rPr>
          <w:rFonts w:hint="eastAsia" w:ascii="Times New Roman" w:hAnsi="Times New Roman" w:eastAsia="仿宋_GB2312" w:cs="Times New Roman"/>
          <w:sz w:val="32"/>
        </w:rPr>
        <w:t>。</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照《国际航行船舶出入境检验检疫管理办法》《中华人民共和国国境卫生检疫法》及其实施细则的规定，从本港进出境的人、动物、船舶和物品，到达或离开东莞口岸时必须接受检疫，办理出入境检验检疫手续。对可能传播检疫传染病的动物或物品还需要消毒、除鼠、除虫或进行其他必要的卫生处理。</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船方或者其代理人应当在船舶预计抵达口岸</w:t>
      </w:r>
      <w:r>
        <w:rPr>
          <w:rFonts w:ascii="Times New Roman" w:hAnsi="Times New Roman" w:eastAsia="仿宋_GB2312" w:cs="Times New Roman"/>
          <w:sz w:val="32"/>
        </w:rPr>
        <w:t>24小时前（航程不足24小时的，在驶离上一口岸时）向</w:t>
      </w:r>
      <w:r>
        <w:rPr>
          <w:rFonts w:hint="eastAsia" w:ascii="Times New Roman" w:hAnsi="Times New Roman" w:eastAsia="仿宋_GB2312" w:cs="Times New Roman"/>
          <w:sz w:val="32"/>
        </w:rPr>
        <w:t>海关</w:t>
      </w:r>
      <w:r>
        <w:rPr>
          <w:rFonts w:ascii="Times New Roman" w:hAnsi="Times New Roman" w:eastAsia="仿宋_GB2312" w:cs="Times New Roman"/>
          <w:sz w:val="32"/>
        </w:rPr>
        <w:t>申报，填报入境检疫申报书。如船舶动态或者申报内容有变化，船方或者其代理人应当及时向</w:t>
      </w:r>
      <w:r>
        <w:rPr>
          <w:rFonts w:hint="eastAsia" w:ascii="Times New Roman" w:hAnsi="Times New Roman" w:eastAsia="仿宋_GB2312" w:cs="Times New Roman"/>
          <w:sz w:val="32"/>
        </w:rPr>
        <w:t>海关</w:t>
      </w:r>
      <w:r>
        <w:rPr>
          <w:rFonts w:ascii="Times New Roman" w:hAnsi="Times New Roman" w:eastAsia="仿宋_GB2312" w:cs="Times New Roman"/>
          <w:sz w:val="32"/>
        </w:rPr>
        <w:t>更正；出境的船舶，船方或者其代理人应当在船舶离境前4小时内向</w:t>
      </w:r>
      <w:r>
        <w:rPr>
          <w:rFonts w:hint="eastAsia" w:ascii="Times New Roman" w:hAnsi="Times New Roman" w:eastAsia="仿宋_GB2312" w:cs="Times New Roman"/>
          <w:sz w:val="32"/>
        </w:rPr>
        <w:t>海关</w:t>
      </w:r>
      <w:r>
        <w:rPr>
          <w:rFonts w:ascii="Times New Roman" w:hAnsi="Times New Roman" w:eastAsia="仿宋_GB2312" w:cs="Times New Roman"/>
          <w:sz w:val="32"/>
        </w:rPr>
        <w:t>申报，办理出境检验检疫手续。已办理手续但出现人员、货物的变化或者因其他特殊情况24小时内不能离境的，须重新办理手续。</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出入境检验检疫手续办理需要提交的材料应满足《国际航行船舶出入境检验检疫管理办法》的要求。</w:t>
      </w:r>
    </w:p>
    <w:p>
      <w:pPr>
        <w:pStyle w:val="3"/>
        <w:spacing w:before="156" w:after="156"/>
        <w:ind w:firstLine="643"/>
        <w:rPr>
          <w:rFonts w:hint="eastAsia" w:ascii="楷体_GB2312" w:hAnsi="楷体_GB2312" w:eastAsia="楷体_GB2312" w:cs="楷体_GB2312"/>
        </w:rPr>
      </w:pPr>
      <w:bookmarkStart w:id="37" w:name="_Toc188437189"/>
      <w:r>
        <w:rPr>
          <w:rFonts w:hint="eastAsia" w:ascii="楷体_GB2312" w:hAnsi="楷体_GB2312" w:eastAsia="楷体_GB2312" w:cs="楷体_GB2312"/>
        </w:rPr>
        <w:t>第三十二条 出入境边防检查</w:t>
      </w:r>
      <w:bookmarkEnd w:id="37"/>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根据《中华人民共和国出境入境管理法》的规定，从本港出入境（港）的船舶在到达、离开口岸时，必须接受边防检查，未经出入境边防检查机关查验准许的，不得上下人员、装卸货物或物品。</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出入境（港）船舶应当在离开口岸</w:t>
      </w:r>
      <w:r>
        <w:rPr>
          <w:rFonts w:ascii="Times New Roman" w:hAnsi="Times New Roman" w:eastAsia="仿宋_GB2312" w:cs="Times New Roman"/>
          <w:sz w:val="32"/>
        </w:rPr>
        <w:t>6小时前（停泊不足6小时的，在办理入境预报时）、抵达口岸24小时前（航程不足24小时的，在驶离上一口岸时），按规定向</w:t>
      </w:r>
      <w:r>
        <w:rPr>
          <w:rFonts w:hint="eastAsia" w:ascii="Times New Roman" w:hAnsi="Times New Roman" w:eastAsia="仿宋_GB2312" w:cs="Times New Roman"/>
          <w:sz w:val="32"/>
        </w:rPr>
        <w:t>出入境边防检查机关</w:t>
      </w:r>
      <w:r>
        <w:rPr>
          <w:rFonts w:ascii="Times New Roman" w:hAnsi="Times New Roman" w:eastAsia="仿宋_GB2312" w:cs="Times New Roman"/>
          <w:sz w:val="32"/>
        </w:rPr>
        <w:t>预报总申报单、员工名单、旅客名单等情况的信息。出入境边防检查机关对预报信息预先检查，符合条件的低风险船舶，到港后即可装卸货物或物品</w:t>
      </w:r>
      <w:r>
        <w:rPr>
          <w:rFonts w:hint="eastAsia" w:ascii="Times New Roman" w:hAnsi="Times New Roman" w:eastAsia="仿宋_GB2312" w:cs="Times New Roman"/>
          <w:sz w:val="32"/>
        </w:rPr>
        <w:t>；</w:t>
      </w:r>
      <w:r>
        <w:rPr>
          <w:rFonts w:ascii="Times New Roman" w:hAnsi="Times New Roman" w:eastAsia="仿宋_GB2312" w:cs="Times New Roman"/>
          <w:sz w:val="32"/>
        </w:rPr>
        <w:t>不符合条件的中高风险船舶，到港后需经</w:t>
      </w:r>
      <w:r>
        <w:rPr>
          <w:rFonts w:hint="eastAsia" w:ascii="Times New Roman" w:hAnsi="Times New Roman" w:eastAsia="仿宋_GB2312" w:cs="Times New Roman"/>
          <w:sz w:val="32"/>
        </w:rPr>
        <w:t>出入境边防检查机关</w:t>
      </w:r>
      <w:r>
        <w:rPr>
          <w:rFonts w:ascii="Times New Roman" w:hAnsi="Times New Roman" w:eastAsia="仿宋_GB2312" w:cs="Times New Roman"/>
          <w:sz w:val="32"/>
        </w:rPr>
        <w:t>查验准许，方可上下人员、装卸货物或物品</w:t>
      </w:r>
      <w:r>
        <w:rPr>
          <w:rFonts w:hint="eastAsia" w:ascii="Times New Roman" w:hAnsi="Times New Roman" w:eastAsia="仿宋_GB2312" w:cs="Times New Roman"/>
          <w:sz w:val="32"/>
        </w:rPr>
        <w:t>。</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方负责人或其代理人员通过国际贸易“单一窗口”申报相关电子信息。若因申报平台故障原因或其他不可抗力因素导致无法申报的，经报出入境边防检查机关同意，可向出入境边防检查机关提交有关纸质申报资料。</w:t>
      </w:r>
    </w:p>
    <w:p>
      <w:pPr>
        <w:pStyle w:val="3"/>
        <w:spacing w:before="156" w:after="156"/>
        <w:ind w:firstLine="643"/>
        <w:rPr>
          <w:rFonts w:hint="eastAsia" w:ascii="楷体_GB2312" w:hAnsi="楷体_GB2312" w:eastAsia="楷体_GB2312" w:cs="楷体_GB2312"/>
        </w:rPr>
      </w:pPr>
      <w:bookmarkStart w:id="38" w:name="_Toc188437190"/>
      <w:r>
        <w:rPr>
          <w:rFonts w:hint="eastAsia" w:ascii="楷体_GB2312" w:hAnsi="楷体_GB2312" w:eastAsia="楷体_GB2312" w:cs="楷体_GB2312"/>
        </w:rPr>
        <w:t>第三十三条 船舶载运污染危害性货物或者危险货物进出港口许可</w:t>
      </w:r>
      <w:bookmarkEnd w:id="38"/>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载运污染危害性货物或者危险货物的船舶进出本港需要满足《中华人民共和国海洋环境保护法》《中华人民共和国海上交通安全法》《中华人民共和国内河交通安全管理条例》《防治船舶污染海洋环境管理条例》《中华人民共和国防治船舶污染内河水域环境管理规定》的规范要求。</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危险货物承运人、所有人或者代理人，应当在进出港口</w:t>
      </w:r>
      <w:r>
        <w:rPr>
          <w:rFonts w:ascii="Times New Roman" w:hAnsi="Times New Roman" w:eastAsia="仿宋_GB2312" w:cs="Times New Roman"/>
          <w:sz w:val="32"/>
        </w:rPr>
        <w:t>24小时前（航程不足24小时的，在驶离上一港口前），向</w:t>
      </w:r>
      <w:r>
        <w:rPr>
          <w:rFonts w:hint="eastAsia" w:ascii="Times New Roman" w:hAnsi="Times New Roman" w:eastAsia="仿宋_GB2312" w:cs="Times New Roman"/>
          <w:sz w:val="32"/>
        </w:rPr>
        <w:t>东莞海事局</w:t>
      </w:r>
      <w:r>
        <w:rPr>
          <w:rFonts w:ascii="Times New Roman" w:hAnsi="Times New Roman" w:eastAsia="仿宋_GB2312" w:cs="Times New Roman"/>
          <w:sz w:val="32"/>
        </w:rPr>
        <w:t>办理船舶载运危险货物申报手续，</w:t>
      </w:r>
      <w:r>
        <w:rPr>
          <w:rFonts w:hint="eastAsia" w:ascii="Times New Roman" w:hAnsi="Times New Roman" w:eastAsia="仿宋_GB2312" w:cs="Times New Roman"/>
          <w:sz w:val="32"/>
        </w:rPr>
        <w:t>经批准方可进出港口或者过境停留。定船舶、定航线、定货种的船舶可以办理定期申报手续，定期申报期限不超过</w:t>
      </w:r>
      <w:r>
        <w:rPr>
          <w:rFonts w:ascii="Times New Roman" w:hAnsi="Times New Roman" w:eastAsia="仿宋_GB2312" w:cs="Times New Roman"/>
          <w:sz w:val="32"/>
        </w:rPr>
        <w:t>30天。</w:t>
      </w:r>
    </w:p>
    <w:p>
      <w:pPr>
        <w:pStyle w:val="3"/>
        <w:spacing w:before="156" w:after="156"/>
        <w:ind w:firstLine="643"/>
        <w:rPr>
          <w:rFonts w:hint="eastAsia" w:ascii="楷体_GB2312" w:hAnsi="楷体_GB2312" w:eastAsia="楷体_GB2312" w:cs="楷体_GB2312"/>
        </w:rPr>
      </w:pPr>
      <w:bookmarkStart w:id="39" w:name="_Toc188437191"/>
      <w:r>
        <w:rPr>
          <w:rFonts w:hint="eastAsia" w:ascii="楷体_GB2312" w:hAnsi="楷体_GB2312" w:eastAsia="楷体_GB2312" w:cs="楷体_GB2312"/>
        </w:rPr>
        <w:t>第三十四条 引航</w:t>
      </w:r>
      <w:bookmarkEnd w:id="39"/>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（一）引航对象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根据《船舶引航管理规定》，下列船舶在本港水域内航行、停泊或者移泊的，应当向广州港引航站东莞分站申请引航：</w:t>
      </w:r>
    </w:p>
    <w:p>
      <w:pPr>
        <w:pStyle w:val="25"/>
        <w:numPr>
          <w:ilvl w:val="0"/>
          <w:numId w:val="9"/>
        </w:numPr>
        <w:spacing w:line="560" w:lineRule="exact"/>
        <w:ind w:firstLineChars="0"/>
        <w:rPr>
          <w:rFonts w:ascii="Times New Roman" w:hAnsi="Times New Roman" w:eastAsia="仿宋_GB2312" w:cs="Times New Roman"/>
          <w:sz w:val="32"/>
        </w:rPr>
      </w:pPr>
      <w:r>
        <w:rPr>
          <w:rFonts w:ascii="Times New Roman" w:hAnsi="Times New Roman" w:eastAsia="仿宋_GB2312" w:cs="Times New Roman"/>
          <w:sz w:val="32"/>
        </w:rPr>
        <w:t>外国籍船舶，但交通运输部经报国务院批准后规定可以免除的除外；</w:t>
      </w:r>
    </w:p>
    <w:p>
      <w:pPr>
        <w:pStyle w:val="25"/>
        <w:numPr>
          <w:ilvl w:val="0"/>
          <w:numId w:val="9"/>
        </w:numPr>
        <w:spacing w:line="560" w:lineRule="exact"/>
        <w:ind w:firstLineChars="0"/>
        <w:rPr>
          <w:rFonts w:ascii="Times New Roman" w:hAnsi="Times New Roman" w:eastAsia="仿宋_GB2312" w:cs="Times New Roman"/>
          <w:sz w:val="32"/>
        </w:rPr>
      </w:pPr>
      <w:r>
        <w:rPr>
          <w:rFonts w:ascii="Times New Roman" w:hAnsi="Times New Roman" w:eastAsia="仿宋_GB2312" w:cs="Times New Roman"/>
          <w:sz w:val="32"/>
        </w:rPr>
        <w:t>核动力船、载运放射性物质的船舶、10万总吨及以上油轮；</w:t>
      </w:r>
    </w:p>
    <w:p>
      <w:pPr>
        <w:pStyle w:val="25"/>
        <w:numPr>
          <w:ilvl w:val="0"/>
          <w:numId w:val="9"/>
        </w:numPr>
        <w:spacing w:line="560" w:lineRule="exact"/>
        <w:ind w:firstLineChars="0"/>
        <w:rPr>
          <w:rFonts w:ascii="Times New Roman" w:hAnsi="Times New Roman" w:eastAsia="仿宋_GB2312" w:cs="Times New Roman"/>
          <w:sz w:val="32"/>
        </w:rPr>
      </w:pPr>
      <w:r>
        <w:rPr>
          <w:rFonts w:ascii="Times New Roman" w:hAnsi="Times New Roman" w:eastAsia="仿宋_GB2312" w:cs="Times New Roman"/>
          <w:sz w:val="32"/>
        </w:rPr>
        <w:t>可能危及港口安全的散装液化气船、散装危险化学品船；</w:t>
      </w:r>
    </w:p>
    <w:p>
      <w:pPr>
        <w:pStyle w:val="25"/>
        <w:numPr>
          <w:ilvl w:val="0"/>
          <w:numId w:val="9"/>
        </w:numPr>
        <w:spacing w:line="560" w:lineRule="exact"/>
        <w:ind w:firstLineChars="0"/>
        <w:rPr>
          <w:rFonts w:ascii="Times New Roman" w:hAnsi="Times New Roman" w:eastAsia="仿宋_GB2312" w:cs="Times New Roman"/>
          <w:sz w:val="32"/>
        </w:rPr>
      </w:pPr>
      <w:r>
        <w:rPr>
          <w:rFonts w:ascii="Times New Roman" w:hAnsi="Times New Roman" w:eastAsia="仿宋_GB2312" w:cs="Times New Roman"/>
          <w:sz w:val="32"/>
        </w:rPr>
        <w:t>长、宽以及吃水或者水面以上高度接近相应航道通航条件限值的船</w:t>
      </w:r>
      <w:r>
        <w:rPr>
          <w:rFonts w:hint="eastAsia" w:ascii="Times New Roman" w:hAnsi="Times New Roman" w:eastAsia="仿宋_GB2312" w:cs="Times New Roman"/>
          <w:sz w:val="32"/>
        </w:rPr>
        <w:t>舶。</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（二）引航申请</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进入本港需引航的船舶，引航申请应当在抵港前7</w:t>
      </w:r>
      <w:r>
        <w:rPr>
          <w:rFonts w:ascii="Times New Roman" w:hAnsi="Times New Roman" w:eastAsia="仿宋_GB2312" w:cs="Times New Roman"/>
          <w:sz w:val="32"/>
        </w:rPr>
        <w:t>2</w:t>
      </w:r>
      <w:r>
        <w:rPr>
          <w:rFonts w:hint="eastAsia" w:ascii="Times New Roman" w:hAnsi="Times New Roman" w:eastAsia="仿宋_GB2312" w:cs="Times New Roman"/>
          <w:sz w:val="32"/>
        </w:rPr>
        <w:t>小时</w:t>
      </w:r>
      <w:r>
        <w:rPr>
          <w:rFonts w:ascii="Times New Roman" w:hAnsi="Times New Roman" w:eastAsia="仿宋_GB2312" w:cs="Times New Roman"/>
          <w:sz w:val="32"/>
        </w:rPr>
        <w:t>由船方或其代理人向引航站提出，</w:t>
      </w:r>
      <w:r>
        <w:rPr>
          <w:rFonts w:hint="eastAsia" w:ascii="Times New Roman" w:hAnsi="Times New Roman" w:eastAsia="仿宋_GB2312" w:cs="Times New Roman"/>
          <w:sz w:val="32"/>
        </w:rPr>
        <w:t>并在船舶抵港前</w:t>
      </w:r>
      <w:r>
        <w:rPr>
          <w:rFonts w:ascii="Times New Roman" w:hAnsi="Times New Roman" w:eastAsia="仿宋_GB2312" w:cs="Times New Roman"/>
          <w:sz w:val="32"/>
        </w:rPr>
        <w:t>24小时（航程不足24小时的，在驶离上一港之前）向引航站确认</w:t>
      </w:r>
      <w:r>
        <w:rPr>
          <w:rFonts w:hint="eastAsia" w:ascii="Times New Roman" w:hAnsi="Times New Roman" w:eastAsia="仿宋_GB2312" w:cs="Times New Roman"/>
          <w:sz w:val="32"/>
        </w:rPr>
        <w:t>和报送抵港时间</w:t>
      </w:r>
      <w:r>
        <w:rPr>
          <w:rFonts w:ascii="Times New Roman" w:hAnsi="Times New Roman" w:eastAsia="仿宋_GB2312" w:cs="Times New Roman"/>
          <w:sz w:val="32"/>
        </w:rPr>
        <w:t>。</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出港或移泊的船舶，引航申请应当</w:t>
      </w:r>
      <w:r>
        <w:rPr>
          <w:rFonts w:hint="eastAsia" w:ascii="Times New Roman" w:hAnsi="Times New Roman" w:eastAsia="仿宋_GB2312" w:cs="Times New Roman"/>
          <w:sz w:val="32"/>
        </w:rPr>
        <w:t>在离港前1</w:t>
      </w:r>
      <w:r>
        <w:rPr>
          <w:rFonts w:ascii="Times New Roman" w:hAnsi="Times New Roman" w:eastAsia="仿宋_GB2312" w:cs="Times New Roman"/>
          <w:sz w:val="32"/>
        </w:rPr>
        <w:t>2</w:t>
      </w:r>
      <w:r>
        <w:rPr>
          <w:rFonts w:hint="eastAsia" w:ascii="Times New Roman" w:hAnsi="Times New Roman" w:eastAsia="仿宋_GB2312" w:cs="Times New Roman"/>
          <w:sz w:val="32"/>
        </w:rPr>
        <w:t>小时预报离港计划</w:t>
      </w:r>
      <w:r>
        <w:rPr>
          <w:rFonts w:ascii="Times New Roman" w:hAnsi="Times New Roman" w:eastAsia="仿宋_GB2312" w:cs="Times New Roman"/>
          <w:sz w:val="32"/>
        </w:rPr>
        <w:t>。</w:t>
      </w:r>
      <w:r>
        <w:rPr>
          <w:rFonts w:hint="eastAsia" w:ascii="Times New Roman" w:hAnsi="Times New Roman" w:eastAsia="仿宋_GB2312" w:cs="Times New Roman"/>
          <w:sz w:val="32"/>
        </w:rPr>
        <w:t>因特殊情况不能按上述要求报送离港计划的，应当满足引航作业计划实施的时间要求。</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特殊和大型拖带引航申请应当提前7天向引航站提出，如遇特殊情况可以在驶离上一港或抵港时提出。</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（三）引航申请资料</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申请引航的船舶或者其代理人应当根据《船舶引航管理规定》相关要求，向引航站提供被引船舶相关资料。</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（四）引航候泊锚地</w:t>
      </w:r>
    </w:p>
    <w:p>
      <w:pPr>
        <w:pStyle w:val="25"/>
        <w:numPr>
          <w:ilvl w:val="0"/>
          <w:numId w:val="10"/>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桂山引航候泊锚地（1</w:t>
      </w:r>
      <w:r>
        <w:rPr>
          <w:rFonts w:ascii="Times New Roman" w:hAnsi="Times New Roman" w:eastAsia="仿宋_GB2312" w:cs="Times New Roman"/>
          <w:sz w:val="32"/>
        </w:rPr>
        <w:t>8GS</w:t>
      </w:r>
      <w:r>
        <w:rPr>
          <w:rFonts w:hint="eastAsia" w:ascii="Times New Roman" w:hAnsi="Times New Roman" w:eastAsia="仿宋_GB2312" w:cs="Times New Roman"/>
          <w:sz w:val="32"/>
        </w:rPr>
        <w:t>锚地）为下列四点连线水域：</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22°07′20″N，113°45′48″E</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22°07′20″N，113°47′54″E</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22°08′30″N，113°47′54″E</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22°08′30″N，113°45′48″E</w:t>
      </w:r>
    </w:p>
    <w:p>
      <w:pPr>
        <w:pStyle w:val="25"/>
        <w:numPr>
          <w:ilvl w:val="0"/>
          <w:numId w:val="10"/>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蜘洲南引航候泊锚地（1</w:t>
      </w:r>
      <w:r>
        <w:rPr>
          <w:rFonts w:ascii="Times New Roman" w:hAnsi="Times New Roman" w:eastAsia="仿宋_GB2312" w:cs="Times New Roman"/>
          <w:sz w:val="32"/>
        </w:rPr>
        <w:t>3ZH</w:t>
      </w:r>
      <w:r>
        <w:rPr>
          <w:rFonts w:hint="eastAsia" w:ascii="Times New Roman" w:hAnsi="Times New Roman" w:eastAsia="仿宋_GB2312" w:cs="Times New Roman"/>
          <w:sz w:val="32"/>
        </w:rPr>
        <w:t>锚地）为下列四点连线水域（大型船舶使用）：</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22°06′30″N，113°52′00″E</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22°06′30″N，113°55′00″E</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22°03′30″N，113°52′00″E</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22°03′30″N，113°55′00″E</w:t>
      </w:r>
    </w:p>
    <w:p>
      <w:pPr>
        <w:pStyle w:val="25"/>
        <w:numPr>
          <w:ilvl w:val="0"/>
          <w:numId w:val="10"/>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大担尾引航候泊锚地（4</w:t>
      </w:r>
      <w:r>
        <w:rPr>
          <w:rFonts w:ascii="Times New Roman" w:hAnsi="Times New Roman" w:eastAsia="仿宋_GB2312" w:cs="Times New Roman"/>
          <w:sz w:val="32"/>
        </w:rPr>
        <w:t>DT</w:t>
      </w:r>
      <w:r>
        <w:rPr>
          <w:rFonts w:hint="eastAsia" w:ascii="Times New Roman" w:hAnsi="Times New Roman" w:eastAsia="仿宋_GB2312" w:cs="Times New Roman"/>
          <w:sz w:val="32"/>
        </w:rPr>
        <w:t>锚地，超大型船舶使用）：</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21°57′36″N，113°59′06″E</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（五）拒绝、暂停或终止引航情况</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如有下列情况之一时，引航员有权拒绝、暂停或者终止引航，并及时向广州港引航站东莞分站、东莞海事局报告：</w:t>
      </w:r>
    </w:p>
    <w:p>
      <w:pPr>
        <w:pStyle w:val="25"/>
        <w:numPr>
          <w:ilvl w:val="0"/>
          <w:numId w:val="11"/>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恶劣的气象、海况；</w:t>
      </w:r>
    </w:p>
    <w:p>
      <w:pPr>
        <w:pStyle w:val="25"/>
        <w:numPr>
          <w:ilvl w:val="0"/>
          <w:numId w:val="11"/>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被引船舶不适航；</w:t>
      </w:r>
    </w:p>
    <w:p>
      <w:pPr>
        <w:pStyle w:val="25"/>
        <w:numPr>
          <w:ilvl w:val="0"/>
          <w:numId w:val="11"/>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航道或者码头条件不满足被引船舶的航行、停泊、作业的安全要求；</w:t>
      </w:r>
    </w:p>
    <w:p>
      <w:pPr>
        <w:pStyle w:val="25"/>
        <w:numPr>
          <w:ilvl w:val="0"/>
          <w:numId w:val="11"/>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被引船舶的引航员登离装置不符合安全规定；</w:t>
      </w:r>
    </w:p>
    <w:p>
      <w:pPr>
        <w:pStyle w:val="25"/>
        <w:numPr>
          <w:ilvl w:val="0"/>
          <w:numId w:val="11"/>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引航员身体不适，不能继续引领船舶；</w:t>
      </w:r>
    </w:p>
    <w:p>
      <w:pPr>
        <w:pStyle w:val="25"/>
        <w:numPr>
          <w:ilvl w:val="0"/>
          <w:numId w:val="11"/>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其他不适于引航的原因。</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引航员在拒绝、暂停或者终止引航之前，应当明确告知被引船舶的船长，并将船舶引领至安全和不妨碍其他船舶正常航行、停泊或者作业的地点。</w:t>
      </w:r>
    </w:p>
    <w:p>
      <w:pPr>
        <w:spacing w:line="560" w:lineRule="exact"/>
        <w:ind w:firstLine="420" w:firstLineChars="200"/>
        <w:rPr>
          <w:rFonts w:ascii="Times New Roman" w:hAnsi="Times New Roman" w:eastAsia="仿宋_GB2312" w:cs="Times New Roman"/>
          <w:bCs/>
        </w:rPr>
      </w:pPr>
      <w:r>
        <w:rPr>
          <w:rFonts w:ascii="Times New Roman" w:hAnsi="Times New Roman" w:eastAsia="仿宋_GB2312" w:cs="Times New Roman"/>
          <w:bCs/>
        </w:rPr>
        <w:br w:type="page"/>
      </w:r>
    </w:p>
    <w:p>
      <w:pPr>
        <w:pStyle w:val="2"/>
        <w:ind w:firstLine="0" w:firstLineChars="0"/>
        <w:jc w:val="center"/>
        <w:rPr>
          <w:bCs w:val="0"/>
        </w:rPr>
      </w:pPr>
      <w:bookmarkStart w:id="40" w:name="_Toc188437192"/>
      <w:r>
        <w:rPr>
          <w:rStyle w:val="21"/>
          <w:rFonts w:hint="eastAsia"/>
          <w:bCs w:val="0"/>
        </w:rPr>
        <w:t>第六章 港口安全与环境保护</w:t>
      </w:r>
      <w:bookmarkEnd w:id="40"/>
    </w:p>
    <w:p>
      <w:pPr>
        <w:pStyle w:val="3"/>
        <w:spacing w:before="156" w:after="156"/>
        <w:ind w:firstLine="643"/>
        <w:rPr>
          <w:rFonts w:hint="eastAsia" w:ascii="楷体_GB2312" w:hAnsi="楷体_GB2312" w:eastAsia="楷体_GB2312" w:cs="楷体_GB2312"/>
        </w:rPr>
      </w:pPr>
      <w:bookmarkStart w:id="41" w:name="_Toc188437193"/>
      <w:r>
        <w:rPr>
          <w:rFonts w:hint="eastAsia" w:ascii="楷体_GB2312" w:hAnsi="楷体_GB2312" w:eastAsia="楷体_GB2312" w:cs="楷体_GB2312"/>
        </w:rPr>
        <w:t>第三十五条 港口设施保安</w:t>
      </w:r>
      <w:bookmarkEnd w:id="41"/>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根据《中华人民共和国港口设施保安规则》相关要求，为航行国际航线的客船、</w:t>
      </w:r>
      <w:r>
        <w:rPr>
          <w:rFonts w:ascii="Times New Roman" w:hAnsi="Times New Roman" w:eastAsia="仿宋_GB2312" w:cs="Times New Roman"/>
          <w:sz w:val="32"/>
        </w:rPr>
        <w:t>500总吨及以上的货船、500总吨及以上的特种用途船和移动式海上钻井平台服务的港口设施，应开展港口设施保安工作</w:t>
      </w:r>
      <w:r>
        <w:rPr>
          <w:rFonts w:hint="eastAsia" w:ascii="Times New Roman" w:hAnsi="Times New Roman" w:eastAsia="仿宋_GB2312" w:cs="Times New Roman"/>
          <w:sz w:val="32"/>
        </w:rPr>
        <w:t>，并</w:t>
      </w:r>
      <w:r>
        <w:rPr>
          <w:rFonts w:ascii="Times New Roman" w:hAnsi="Times New Roman" w:eastAsia="仿宋_GB2312" w:cs="Times New Roman"/>
          <w:sz w:val="32"/>
        </w:rPr>
        <w:t>取得《港口设施保安符合证书》</w:t>
      </w:r>
      <w:r>
        <w:rPr>
          <w:rFonts w:hint="eastAsia" w:ascii="Times New Roman" w:hAnsi="Times New Roman" w:eastAsia="仿宋_GB2312" w:cs="Times New Roman"/>
          <w:sz w:val="32"/>
        </w:rPr>
        <w:t>。本港当前</w:t>
      </w:r>
      <w:r>
        <w:rPr>
          <w:rFonts w:ascii="Times New Roman" w:hAnsi="Times New Roman" w:eastAsia="仿宋_GB2312" w:cs="Times New Roman"/>
          <w:sz w:val="32"/>
        </w:rPr>
        <w:t>持有效《港口设施保安符合证书》企业</w:t>
      </w:r>
      <w:r>
        <w:rPr>
          <w:rFonts w:hint="eastAsia" w:ascii="Times New Roman" w:hAnsi="Times New Roman" w:eastAsia="仿宋_GB2312" w:cs="Times New Roman"/>
          <w:sz w:val="32"/>
        </w:rPr>
        <w:t>的</w:t>
      </w:r>
      <w:r>
        <w:rPr>
          <w:rFonts w:ascii="Times New Roman" w:hAnsi="Times New Roman" w:eastAsia="仿宋_GB2312" w:cs="Times New Roman"/>
          <w:sz w:val="32"/>
        </w:rPr>
        <w:t>详细信息见附录</w:t>
      </w:r>
      <w:r>
        <w:rPr>
          <w:rFonts w:hint="eastAsia" w:ascii="Times New Roman" w:hAnsi="Times New Roman" w:eastAsia="仿宋_GB2312" w:cs="Times New Roman"/>
          <w:sz w:val="32"/>
        </w:rPr>
        <w:t>六</w:t>
      </w:r>
      <w:r>
        <w:rPr>
          <w:rFonts w:ascii="Times New Roman" w:hAnsi="Times New Roman" w:eastAsia="仿宋_GB2312" w:cs="Times New Roman"/>
          <w:sz w:val="32"/>
        </w:rPr>
        <w:t>。</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港口设施经营人按照规定收取港口设施保安费，港口设施经营人或者管理人履行下列职责：</w:t>
      </w:r>
    </w:p>
    <w:p>
      <w:pPr>
        <w:pStyle w:val="25"/>
        <w:numPr>
          <w:ilvl w:val="0"/>
          <w:numId w:val="1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负责制定《港口设施保安计划》和后续修订；</w:t>
      </w:r>
    </w:p>
    <w:p>
      <w:pPr>
        <w:pStyle w:val="25"/>
        <w:numPr>
          <w:ilvl w:val="0"/>
          <w:numId w:val="1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实施《港口设施保安计划》；</w:t>
      </w:r>
    </w:p>
    <w:p>
      <w:pPr>
        <w:pStyle w:val="25"/>
        <w:numPr>
          <w:ilvl w:val="0"/>
          <w:numId w:val="1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为港口设施保安主管履行职责提供必要的条件；</w:t>
      </w:r>
    </w:p>
    <w:p>
      <w:pPr>
        <w:pStyle w:val="25"/>
        <w:numPr>
          <w:ilvl w:val="0"/>
          <w:numId w:val="1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在3级保安状态下，实施交通运输部发出的保安指令；</w:t>
      </w:r>
    </w:p>
    <w:p>
      <w:pPr>
        <w:pStyle w:val="25"/>
        <w:numPr>
          <w:ilvl w:val="0"/>
          <w:numId w:val="1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收集、整理、分析并向有关部门提供港口设施保安信息；</w:t>
      </w:r>
    </w:p>
    <w:p>
      <w:pPr>
        <w:pStyle w:val="25"/>
        <w:numPr>
          <w:ilvl w:val="0"/>
          <w:numId w:val="12"/>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进行港口设施保安训练，参加港口设施保安演习。</w:t>
      </w:r>
    </w:p>
    <w:p>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《港口设施保安符合证书》有效期为五年</w:t>
      </w:r>
      <w:r>
        <w:rPr>
          <w:rFonts w:hint="eastAsia" w:ascii="Times New Roman" w:hAnsi="Times New Roman" w:eastAsia="仿宋_GB2312" w:cs="Times New Roman"/>
          <w:sz w:val="32"/>
        </w:rPr>
        <w:t>，《港口设施保安符合证书》年度核验期限为签发之日起每周年的前三个月和后三个月。</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未按规定取得有效《港口设施保安符合证书》的港口设施，以及未能通过《港口设施保安符合证书》年度核验或《港口设施保安符合证书》失效、作废的港口设施，不得为航行国际航线船舶提供服务。</w:t>
      </w:r>
    </w:p>
    <w:p>
      <w:pPr>
        <w:pStyle w:val="3"/>
        <w:spacing w:before="156" w:after="156"/>
        <w:ind w:firstLine="643"/>
        <w:rPr>
          <w:rFonts w:hint="eastAsia" w:ascii="楷体_GB2312" w:hAnsi="楷体_GB2312" w:eastAsia="楷体_GB2312" w:cs="楷体_GB2312"/>
        </w:rPr>
      </w:pPr>
      <w:bookmarkStart w:id="42" w:name="_Toc188437194"/>
      <w:r>
        <w:rPr>
          <w:rFonts w:hint="eastAsia" w:ascii="楷体_GB2312" w:hAnsi="楷体_GB2312" w:eastAsia="楷体_GB2312" w:cs="楷体_GB2312"/>
        </w:rPr>
        <w:t>第三十六条 港口作业安全</w:t>
      </w:r>
      <w:bookmarkEnd w:id="42"/>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据《中华人民共和国港口法》《中华人民共和国安全生产法》相关要求，港口经营企业应当在有较大危险因素的生产经营场所和有关设施、设备上，设置明显的安全警示标志，同时还应当在其作业场所设置通信、报警装置，并保证其处于适用状态。定期对安全生产状况、生产设施及生产环境进行自检和评价，根据评价结果，制定符合生产实际的应急预案和安全防范措施，完善安全生产管理制度，并做好记录。</w:t>
      </w:r>
    </w:p>
    <w:p>
      <w:pPr>
        <w:pStyle w:val="3"/>
        <w:spacing w:before="156" w:after="156"/>
        <w:ind w:firstLine="643"/>
        <w:rPr>
          <w:rFonts w:hint="eastAsia" w:ascii="楷体_GB2312" w:hAnsi="楷体_GB2312" w:eastAsia="楷体_GB2312" w:cs="楷体_GB2312"/>
        </w:rPr>
      </w:pPr>
      <w:bookmarkStart w:id="43" w:name="_Toc188437195"/>
      <w:r>
        <w:rPr>
          <w:rFonts w:hint="eastAsia" w:ascii="楷体_GB2312" w:hAnsi="楷体_GB2312" w:eastAsia="楷体_GB2312" w:cs="楷体_GB2312"/>
        </w:rPr>
        <w:t>第三十七条 航道维护</w:t>
      </w:r>
      <w:bookmarkEnd w:id="43"/>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根据《中华人民共和国航道法》的规定，任何单位和个人发现航道损毁等危及通航安全的情形，应当立即向东莞海事局和广东省珠江东航道事务中心报告。</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建设与航道有关的工程，不得危及航道安全。建设单位应当在工程可行性研究阶段就项目建设对航道通航的影响作出评价，未经航道通航影响评价或未取得审核部门审核通过的工程，不得擅自建设动工。工程竣工验收前，建设单位应当清除影响通航的航道临时设施或残留物，有损坏航道的，还应予以修复或依法赔偿。</w:t>
      </w:r>
    </w:p>
    <w:p>
      <w:pPr>
        <w:pStyle w:val="3"/>
        <w:spacing w:before="156" w:after="156"/>
        <w:ind w:firstLine="643"/>
        <w:rPr>
          <w:rFonts w:hint="eastAsia" w:ascii="楷体_GB2312" w:hAnsi="楷体_GB2312" w:eastAsia="楷体_GB2312" w:cs="楷体_GB2312"/>
        </w:rPr>
      </w:pPr>
      <w:bookmarkStart w:id="44" w:name="_Toc188437196"/>
      <w:r>
        <w:rPr>
          <w:rFonts w:hint="eastAsia" w:ascii="楷体_GB2312" w:hAnsi="楷体_GB2312" w:eastAsia="楷体_GB2312" w:cs="楷体_GB2312"/>
        </w:rPr>
        <w:t>第三十八条 环境保护</w:t>
      </w:r>
      <w:bookmarkEnd w:id="44"/>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港口污染危害性货物或者危险货物的作业场所、实施卫生除害处理的场所，应符合</w:t>
      </w:r>
      <w:r>
        <w:rPr>
          <w:rFonts w:ascii="Times New Roman" w:hAnsi="Times New Roman" w:eastAsia="仿宋_GB2312" w:cs="Times New Roman"/>
          <w:sz w:val="32"/>
        </w:rPr>
        <w:t>港口和国家有关环境保护的要求</w:t>
      </w:r>
      <w:r>
        <w:rPr>
          <w:rFonts w:hint="eastAsia" w:ascii="Times New Roman" w:hAnsi="Times New Roman" w:eastAsia="仿宋_GB2312" w:cs="Times New Roman"/>
          <w:sz w:val="32"/>
        </w:rPr>
        <w:t>。</w:t>
      </w:r>
    </w:p>
    <w:p>
      <w:pPr>
        <w:spacing w:line="560" w:lineRule="exact"/>
        <w:ind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sz w:val="32"/>
        </w:rPr>
        <w:t>建设港口工程项目，应当依法进行环境影响评价。港口建设项目的安全设施和环境保护设施必须与主体工程同时设计、同时施工、同时投入使用</w:t>
      </w:r>
      <w:r>
        <w:rPr>
          <w:rFonts w:hint="eastAsia" w:ascii="Times New Roman" w:hAnsi="Times New Roman" w:eastAsia="仿宋_GB2312" w:cs="Times New Roman"/>
          <w:color w:val="auto"/>
          <w:sz w:val="32"/>
        </w:rPr>
        <w:t>。新建、改建、扩建码头工程（油气化工码头除外）同步设计、建设岸电设施。港口经营人</w:t>
      </w:r>
      <w:r>
        <w:rPr>
          <w:rFonts w:hint="eastAsia" w:ascii="Times New Roman" w:hAnsi="Times New Roman" w:eastAsia="仿宋_GB2312" w:cs="Times New Roman"/>
          <w:color w:val="auto"/>
          <w:sz w:val="32"/>
          <w:lang w:eastAsia="zh-CN"/>
        </w:rPr>
        <w:t>应当配置</w:t>
      </w:r>
      <w:r>
        <w:rPr>
          <w:rFonts w:hint="eastAsia" w:ascii="Times New Roman" w:hAnsi="Times New Roman" w:eastAsia="仿宋_GB2312" w:cs="Times New Roman"/>
          <w:color w:val="auto"/>
          <w:sz w:val="32"/>
        </w:rPr>
        <w:t>船舶污染物接收设施，并做好港口接收设施与城市公共转运、处置设施的衔接</w:t>
      </w:r>
      <w:r>
        <w:rPr>
          <w:rFonts w:hint="eastAsia" w:ascii="Times New Roman" w:hAnsi="Times New Roman" w:eastAsia="仿宋_GB2312" w:cs="Times New Roman"/>
          <w:color w:val="auto"/>
          <w:sz w:val="32"/>
          <w:lang w:eastAsia="zh-CN"/>
        </w:rPr>
        <w:t>。</w:t>
      </w:r>
    </w:p>
    <w:p>
      <w:pPr>
        <w:spacing w:line="560" w:lineRule="exact"/>
        <w:ind w:firstLine="640" w:firstLineChars="200"/>
        <w:rPr>
          <w:rFonts w:ascii="Times New Roman" w:hAnsi="Times New Roman" w:eastAsia="仿宋_GB2312" w:cs="Times New Roman"/>
          <w:sz w:val="32"/>
        </w:rPr>
      </w:pPr>
    </w:p>
    <w:p>
      <w:pPr>
        <w:pStyle w:val="3"/>
        <w:spacing w:before="156" w:after="156"/>
        <w:ind w:firstLine="643"/>
        <w:rPr>
          <w:rFonts w:hint="eastAsia" w:ascii="楷体_GB2312" w:hAnsi="楷体_GB2312" w:eastAsia="楷体_GB2312" w:cs="楷体_GB2312"/>
        </w:rPr>
      </w:pPr>
      <w:bookmarkStart w:id="45" w:name="_Toc188437197"/>
      <w:r>
        <w:rPr>
          <w:rFonts w:hint="eastAsia" w:ascii="楷体_GB2312" w:hAnsi="楷体_GB2312" w:eastAsia="楷体_GB2312" w:cs="楷体_GB2312"/>
        </w:rPr>
        <w:t>第三十九条 船舶及相关作业的防污染控制</w:t>
      </w:r>
      <w:bookmarkEnd w:id="45"/>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市已设立船舶大气污染物排放控制区（下面简称排放控制区），排放控制区范围为东莞市行政管辖区域的通航水域，在排放控制区内航行、停泊、作业的船舶应当严格执行国际公约和国内法律法规关于硫氧化物、氮氧化物和颗粒物的排放要求：</w:t>
      </w:r>
    </w:p>
    <w:p>
      <w:pPr>
        <w:pStyle w:val="25"/>
        <w:numPr>
          <w:ilvl w:val="0"/>
          <w:numId w:val="13"/>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海船应使用硫含量不大于0</w:t>
      </w:r>
      <w:r>
        <w:rPr>
          <w:rFonts w:ascii="Times New Roman" w:hAnsi="Times New Roman" w:eastAsia="仿宋_GB2312" w:cs="Times New Roman"/>
          <w:sz w:val="32"/>
        </w:rPr>
        <w:t>.5%</w:t>
      </w:r>
      <w:r>
        <w:rPr>
          <w:rFonts w:hint="eastAsia" w:ascii="Times New Roman" w:hAnsi="Times New Roman" w:eastAsia="仿宋_GB2312" w:cs="Times New Roman"/>
          <w:sz w:val="32"/>
        </w:rPr>
        <w:t>m</w:t>
      </w:r>
      <w:r>
        <w:rPr>
          <w:rFonts w:ascii="Times New Roman" w:hAnsi="Times New Roman" w:eastAsia="仿宋_GB2312" w:cs="Times New Roman"/>
          <w:sz w:val="32"/>
        </w:rPr>
        <w:t>/</w:t>
      </w:r>
      <w:r>
        <w:rPr>
          <w:rFonts w:hint="eastAsia" w:ascii="Times New Roman" w:hAnsi="Times New Roman" w:eastAsia="仿宋_GB2312" w:cs="Times New Roman"/>
          <w:sz w:val="32"/>
        </w:rPr>
        <w:t>m的船用燃油，内河船应使用符合国家标准的柴油</w:t>
      </w:r>
      <w:r>
        <w:rPr>
          <w:rFonts w:ascii="Times New Roman" w:hAnsi="Times New Roman" w:eastAsia="仿宋_GB2312" w:cs="Times New Roman"/>
          <w:sz w:val="32"/>
        </w:rPr>
        <w:t>；</w:t>
      </w:r>
    </w:p>
    <w:p>
      <w:pPr>
        <w:pStyle w:val="25"/>
        <w:numPr>
          <w:ilvl w:val="0"/>
          <w:numId w:val="13"/>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海船进入内河控制区，应使用硫含量不大于0</w:t>
      </w:r>
      <w:r>
        <w:rPr>
          <w:rFonts w:ascii="Times New Roman" w:hAnsi="Times New Roman" w:eastAsia="仿宋_GB2312" w:cs="Times New Roman"/>
          <w:sz w:val="32"/>
        </w:rPr>
        <w:t>.1%</w:t>
      </w:r>
      <w:r>
        <w:rPr>
          <w:rFonts w:hint="eastAsia" w:ascii="Times New Roman" w:hAnsi="Times New Roman" w:eastAsia="仿宋_GB2312" w:cs="Times New Roman"/>
          <w:sz w:val="32"/>
        </w:rPr>
        <w:t>m</w:t>
      </w:r>
      <w:r>
        <w:rPr>
          <w:rFonts w:ascii="Times New Roman" w:hAnsi="Times New Roman" w:eastAsia="仿宋_GB2312" w:cs="Times New Roman"/>
          <w:sz w:val="32"/>
        </w:rPr>
        <w:t>/</w:t>
      </w:r>
      <w:r>
        <w:rPr>
          <w:rFonts w:hint="eastAsia" w:ascii="Times New Roman" w:hAnsi="Times New Roman" w:eastAsia="仿宋_GB2312" w:cs="Times New Roman"/>
          <w:sz w:val="32"/>
        </w:rPr>
        <w:t>m的船用燃油；</w:t>
      </w:r>
    </w:p>
    <w:p>
      <w:pPr>
        <w:pStyle w:val="25"/>
        <w:numPr>
          <w:ilvl w:val="0"/>
          <w:numId w:val="13"/>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未使用硫氧化物和颗粒物污染控制装置等替代措施的船舶进入排放控制区应按照《船舶大气污染物排放控制区实施方案》的规定装载和使用船用燃油；</w:t>
      </w:r>
    </w:p>
    <w:p>
      <w:pPr>
        <w:pStyle w:val="25"/>
        <w:numPr>
          <w:ilvl w:val="0"/>
          <w:numId w:val="13"/>
        </w:numPr>
        <w:spacing w:line="560" w:lineRule="exact"/>
        <w:ind w:firstLineChars="0"/>
        <w:rPr>
          <w:rFonts w:ascii="Times New Roman" w:hAnsi="Times New Roman" w:eastAsia="仿宋_GB2312" w:cs="Times New Roman"/>
          <w:sz w:val="32"/>
        </w:rPr>
      </w:pPr>
      <w:r>
        <w:rPr>
          <w:rFonts w:hint="eastAsia" w:ascii="Times New Roman" w:hAnsi="Times New Roman" w:eastAsia="仿宋_GB2312" w:cs="Times New Roman"/>
          <w:sz w:val="32"/>
        </w:rPr>
        <w:t>氮氧化物的排放应满足《船舶大气污染物排放控制区实施方案》《国际防止船舶造成污染公约》的要求。</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舶在本港水域内从事舷外拷铲、油漆作业或者使用焚烧炉；港区水域内洗舱、清舱、驱气以及排放垃圾、生活污水、残油、含油污水、含有毒有害物质污水等污染物和压载水；冲洗沾有污染物、有毒有害物质的甲板；船舶水上拆解、打捞、修造和其他水上、水下船舶施工作业；船舶油料供受作业，作业前应当向东莞海事局报告。</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舶污染物接收企业进行船舶垃圾、残油、含油污水、含有毒有害物质污水等污染物接收作业前，应当将作业时间、作业地点、作业单位、作业船舶、污染物种类和数量以及拟处置的方式及去向等情况向东莞海事局报告。接收处理情况发生变更的，应当及时补报。</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船舶污染物接收企业应在污染物接收作业完成后，向船舶出具污染物接收单证，如实填写所接收的污染物种类和数量，并由船长签字确认。</w:t>
      </w:r>
    </w:p>
    <w:p>
      <w:pPr>
        <w:spacing w:line="560" w:lineRule="exact"/>
        <w:ind w:firstLine="640" w:firstLineChars="200"/>
        <w:rPr>
          <w:rStyle w:val="21"/>
        </w:rPr>
      </w:pPr>
      <w:r>
        <w:rPr>
          <w:rFonts w:hint="eastAsia" w:ascii="Times New Roman" w:hAnsi="Times New Roman" w:eastAsia="仿宋_GB2312" w:cs="Times New Roman"/>
          <w:sz w:val="32"/>
        </w:rPr>
        <w:t>船舶应当将船舶污染物接收证明保存在相应的记录簿中，使用完毕的船舶垃圾记录簿在船舶上保留</w:t>
      </w:r>
      <w:r>
        <w:rPr>
          <w:rFonts w:ascii="Times New Roman" w:hAnsi="Times New Roman" w:eastAsia="仿宋_GB2312" w:cs="Times New Roman"/>
          <w:sz w:val="32"/>
        </w:rPr>
        <w:t>2年，使用完毕的含油污水、含有毒有害物质污水记录簿在船舶上保留3年。</w:t>
      </w:r>
      <w:r>
        <w:rPr>
          <w:rStyle w:val="21"/>
        </w:rPr>
        <w:br w:type="page"/>
      </w:r>
    </w:p>
    <w:p>
      <w:pPr>
        <w:pStyle w:val="2"/>
        <w:ind w:firstLine="0" w:firstLineChars="0"/>
        <w:jc w:val="center"/>
        <w:rPr>
          <w:bCs w:val="0"/>
        </w:rPr>
      </w:pPr>
      <w:bookmarkStart w:id="46" w:name="_Toc188437198"/>
      <w:r>
        <w:rPr>
          <w:rStyle w:val="21"/>
          <w:rFonts w:hint="eastAsia"/>
          <w:bCs w:val="0"/>
        </w:rPr>
        <w:t>第七章 应急事件管理与处置</w:t>
      </w:r>
      <w:bookmarkEnd w:id="46"/>
    </w:p>
    <w:p>
      <w:pPr>
        <w:pStyle w:val="3"/>
        <w:spacing w:before="156" w:after="156"/>
        <w:ind w:firstLine="643"/>
        <w:rPr>
          <w:rFonts w:hint="eastAsia" w:ascii="楷体_GB2312" w:hAnsi="楷体_GB2312" w:eastAsia="楷体_GB2312" w:cs="楷体_GB2312"/>
        </w:rPr>
      </w:pPr>
      <w:bookmarkStart w:id="47" w:name="_Toc188437199"/>
      <w:r>
        <w:rPr>
          <w:rFonts w:hint="eastAsia" w:ascii="楷体_GB2312" w:hAnsi="楷体_GB2312" w:eastAsia="楷体_GB2312" w:cs="楷体_GB2312"/>
        </w:rPr>
        <w:t>第四十条 事故与灾害应急管理</w:t>
      </w:r>
      <w:bookmarkEnd w:id="47"/>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港口经营人应依法制定本单位的危险货物事故应急预案、重大生产安全事故的旅客紧急疏散和救援预案以及预防自然灾害预案，预案应当与当地政府、有关部门制定的预案做好衔接，并报送相关管理部门备案。</w:t>
      </w:r>
    </w:p>
    <w:p>
      <w:pPr>
        <w:wordWrap w:val="0"/>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发生安全事故或者紧急情况时，港口经营人应当立即启动应急预案，采取有效措施防止和控制事故蔓延，减少人员伤亡和财产损失，并按照有关规定及时报告东莞市交通运输局和相关应急部门。东莞市交通运输局值班电话：</w:t>
      </w:r>
      <w:r>
        <w:rPr>
          <w:rFonts w:ascii="Times New Roman" w:hAnsi="Times New Roman" w:eastAsia="仿宋_GB2312" w:cs="Times New Roman"/>
          <w:sz w:val="32"/>
        </w:rPr>
        <w:t>0769</w:t>
      </w:r>
      <w:r>
        <w:rPr>
          <w:rFonts w:ascii="Times New Roman" w:hAnsi="Times New Roman" w:eastAsia="仿宋_GB2312" w:cs="Times New Roman"/>
          <w:sz w:val="32"/>
        </w:rPr>
        <w:noBreakHyphen/>
      </w:r>
      <w:r>
        <w:rPr>
          <w:rFonts w:ascii="Times New Roman" w:hAnsi="Times New Roman" w:eastAsia="仿宋_GB2312" w:cs="Times New Roman"/>
          <w:sz w:val="32"/>
        </w:rPr>
        <w:t>22002186</w:t>
      </w:r>
      <w:r>
        <w:rPr>
          <w:rFonts w:hint="eastAsia" w:ascii="Times New Roman" w:hAnsi="Times New Roman" w:eastAsia="仿宋_GB2312" w:cs="Times New Roman"/>
          <w:sz w:val="32"/>
        </w:rPr>
        <w:t>；东莞市港航事务中心值班电话：0769</w:t>
      </w:r>
      <w:r>
        <w:rPr>
          <w:rFonts w:ascii="Times New Roman" w:hAnsi="Times New Roman" w:eastAsia="仿宋_GB2312" w:cs="Times New Roman"/>
          <w:sz w:val="32"/>
        </w:rPr>
        <w:noBreakHyphen/>
      </w:r>
      <w:r>
        <w:rPr>
          <w:rFonts w:hint="eastAsia" w:ascii="Times New Roman" w:hAnsi="Times New Roman" w:eastAsia="仿宋_GB2312" w:cs="Times New Roman"/>
          <w:sz w:val="32"/>
        </w:rPr>
        <w:t>22002302。</w:t>
      </w:r>
    </w:p>
    <w:p>
      <w:pPr>
        <w:pStyle w:val="3"/>
        <w:spacing w:before="156" w:after="156"/>
        <w:ind w:firstLine="643"/>
        <w:rPr>
          <w:rFonts w:hint="eastAsia" w:ascii="楷体_GB2312" w:hAnsi="楷体_GB2312" w:eastAsia="楷体_GB2312" w:cs="楷体_GB2312"/>
        </w:rPr>
      </w:pPr>
      <w:bookmarkStart w:id="48" w:name="_Toc188437200"/>
      <w:r>
        <w:rPr>
          <w:rFonts w:hint="eastAsia" w:ascii="楷体_GB2312" w:hAnsi="楷体_GB2312" w:eastAsia="楷体_GB2312" w:cs="楷体_GB2312"/>
        </w:rPr>
        <w:t>第四十一条 水上应急救援</w:t>
      </w:r>
      <w:bookmarkEnd w:id="48"/>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（一）水上应急救援组织及救援力量</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东莞市水上搜救分中心（下面简称搜救分中心）是东莞市水上搜救应急工作的领导机构，由海事、公安、应急、交通、海洋、消防、海警、医疗、民政等成员单位组成，搜救分中心下设办公室，负责搜救分中心的日常工作。水上遇险求救电话：0769</w:t>
      </w:r>
      <w:r>
        <w:rPr>
          <w:rFonts w:ascii="Times New Roman" w:hAnsi="Times New Roman" w:eastAsia="仿宋_GB2312" w:cs="Times New Roman"/>
          <w:sz w:val="32"/>
        </w:rPr>
        <w:noBreakHyphen/>
      </w:r>
      <w:r>
        <w:rPr>
          <w:rFonts w:hint="eastAsia" w:ascii="Times New Roman" w:hAnsi="Times New Roman" w:eastAsia="仿宋_GB2312" w:cs="Times New Roman"/>
          <w:sz w:val="32"/>
        </w:rPr>
        <w:t>12395。</w:t>
      </w:r>
    </w:p>
    <w:p>
      <w:pPr>
        <w:spacing w:line="560" w:lineRule="exact"/>
        <w:ind w:firstLine="643" w:firstLineChars="200"/>
        <w:rPr>
          <w:rFonts w:hint="eastAsia" w:ascii="楷体_GB2312" w:hAnsi="楷体_GB2312" w:eastAsia="楷体_GB2312" w:cs="楷体_GB2312"/>
          <w:b/>
          <w:sz w:val="32"/>
        </w:rPr>
      </w:pPr>
      <w:r>
        <w:rPr>
          <w:rFonts w:hint="eastAsia" w:ascii="楷体_GB2312" w:hAnsi="楷体_GB2312" w:eastAsia="楷体_GB2312" w:cs="楷体_GB2312"/>
          <w:b/>
          <w:sz w:val="32"/>
        </w:rPr>
        <w:t>（二）应急事件处置</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依照《广东省海上搜寻救助工作规定》，船舶、设施、民用航空器或人员在水上遇险时，应当采取一切有效措施自救并及时发出遇险求救信息。其他单位、船舶、设施、航空器或者人员获悉水上险情信息时，应当迅速向搜救分中心报告。</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搜救分中心收到遇险信号或者报告后，应当做好记录，核实险情，确定险情等级，及时组织搜寻救助，并按规定上报。</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搜救分中心成员单位和相关救助力量在搜救分中心和现场指挥的统一组织、协调和指挥下，开展应急处置行动。</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事故现场附近的船舶、设施、人员发现海上遇险事故或者收到求救信号，在不严重危及自身安全的前提下，应当及时开展搜寻救助。</w:t>
      </w:r>
    </w:p>
    <w:p>
      <w:pPr>
        <w:pStyle w:val="3"/>
        <w:spacing w:before="156" w:after="156"/>
        <w:ind w:firstLine="643"/>
        <w:rPr>
          <w:rFonts w:hint="eastAsia" w:ascii="楷体_GB2312" w:hAnsi="楷体_GB2312" w:eastAsia="楷体_GB2312" w:cs="楷体_GB2312"/>
        </w:rPr>
      </w:pPr>
      <w:bookmarkStart w:id="49" w:name="_Toc188437201"/>
      <w:r>
        <w:rPr>
          <w:rFonts w:hint="eastAsia" w:ascii="楷体_GB2312" w:hAnsi="楷体_GB2312" w:eastAsia="楷体_GB2312" w:cs="楷体_GB2312"/>
        </w:rPr>
        <w:t>第四十二条 船舶污染事故处理</w:t>
      </w:r>
      <w:bookmarkEnd w:id="49"/>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根据《防治船舶污染海洋环境管理条例》相关要求，当船舶发生污染事故或者可能造成水域环境污染的，应当立即启动相应的应急预案，采取措施控制和消除污染，并按要求及时向搜救分中心报告。</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搜救分中心接报告后要立即核实有关情况，并加以记录、评估，按照《东莞市处置船舶污染事故应急预案》开展应急处置。对发生在敏感地区、敏感时间，或可能演化为特别重大、重大船舶污染事故信息的报送，不受报送分级标准限制。</w:t>
      </w:r>
    </w:p>
    <w:p>
      <w:pPr>
        <w:pStyle w:val="3"/>
        <w:spacing w:before="156" w:after="156"/>
        <w:ind w:firstLine="643"/>
        <w:rPr>
          <w:rFonts w:hint="eastAsia" w:ascii="楷体_GB2312" w:hAnsi="楷体_GB2312" w:eastAsia="楷体_GB2312" w:cs="楷体_GB2312"/>
        </w:rPr>
      </w:pPr>
      <w:bookmarkStart w:id="50" w:name="_Toc188437202"/>
      <w:r>
        <w:rPr>
          <w:rFonts w:hint="eastAsia" w:ascii="楷体_GB2312" w:hAnsi="楷体_GB2312" w:eastAsia="楷体_GB2312" w:cs="楷体_GB2312"/>
        </w:rPr>
        <w:t>第四十三条 港口危险货物应急管理</w:t>
      </w:r>
      <w:bookmarkEnd w:id="50"/>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根据《港口危险货物安全管理规定》相关要求，危险货物港口经营人应当制定本单位的生产安全事故应急预案，依法配备应急救援人员和必要的应急救援器材、设备，每半年至少组织一次应急救援培训和演练，如实记录，根据演练结果对应急预案进行修订，并将应急预案修订情况向本单位从业人员公布。</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危险货物港口作业发生险情或事故时，港口经营人应当立即启动本单位应急预案，采取应急行动，排除事故危害，控制事故进一步扩散，并按照有关规定及时报告。</w:t>
      </w:r>
    </w:p>
    <w:p>
      <w:pPr>
        <w:pStyle w:val="3"/>
        <w:spacing w:before="156" w:after="156"/>
        <w:ind w:firstLine="643"/>
        <w:rPr>
          <w:rFonts w:hint="eastAsia" w:ascii="楷体_GB2312" w:hAnsi="楷体_GB2312" w:eastAsia="楷体_GB2312" w:cs="楷体_GB2312"/>
        </w:rPr>
      </w:pPr>
      <w:bookmarkStart w:id="51" w:name="_Toc188437203"/>
      <w:r>
        <w:rPr>
          <w:rFonts w:hint="eastAsia" w:ascii="楷体_GB2312" w:hAnsi="楷体_GB2312" w:eastAsia="楷体_GB2312" w:cs="楷体_GB2312"/>
        </w:rPr>
        <w:t>第四十四条 台风应急管理</w:t>
      </w:r>
      <w:bookmarkEnd w:id="51"/>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港口经营人及港口服务企业应在《东莞市港口突发事件应急预案》《东莞市交通运输行业自然灾害应急预案》和《东莞海事局防热带气旋应急预案》的指导下，制定本单位的防台风应急计划，并定期进行演练。</w:t>
      </w:r>
    </w:p>
    <w:p>
      <w:pPr>
        <w:pStyle w:val="3"/>
        <w:spacing w:before="156" w:after="156"/>
        <w:ind w:firstLine="643"/>
        <w:rPr>
          <w:rFonts w:hint="eastAsia" w:ascii="楷体_GB2312" w:hAnsi="楷体_GB2312" w:eastAsia="楷体_GB2312" w:cs="楷体_GB2312"/>
        </w:rPr>
      </w:pPr>
      <w:bookmarkStart w:id="52" w:name="_Toc188437204"/>
      <w:r>
        <w:rPr>
          <w:rFonts w:hint="eastAsia" w:ascii="楷体_GB2312" w:hAnsi="楷体_GB2312" w:eastAsia="楷体_GB2312" w:cs="楷体_GB2312"/>
        </w:rPr>
        <w:t>第四十五条 突发公共卫生事件处置</w:t>
      </w:r>
      <w:bookmarkEnd w:id="52"/>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港口经营人应按照有关规定制定本单位突发公共卫生事件应急预案，并按照应急预案定期组织开展应急演练。</w:t>
      </w:r>
    </w:p>
    <w:p>
      <w:pPr>
        <w:spacing w:line="560" w:lineRule="exact"/>
        <w:ind w:firstLine="640" w:firstLineChars="200"/>
        <w:rPr>
          <w:rStyle w:val="21"/>
          <w:rFonts w:ascii="Times New Roman" w:hAnsi="Times New Roman" w:eastAsia="仿宋_GB2312" w:cs="Times New Roman"/>
          <w:bCs w:val="0"/>
          <w:kern w:val="2"/>
          <w:szCs w:val="22"/>
        </w:rPr>
      </w:pPr>
      <w:r>
        <w:rPr>
          <w:rFonts w:hint="eastAsia" w:ascii="Times New Roman" w:hAnsi="Times New Roman" w:eastAsia="仿宋_GB2312" w:cs="Times New Roman"/>
          <w:sz w:val="32"/>
        </w:rPr>
        <w:t>发生突发公共卫生事件时，事发单位应当立即采取有效措施，并通知卫生防疫、海关等部门。</w:t>
      </w:r>
      <w:r>
        <w:rPr>
          <w:rStyle w:val="21"/>
        </w:rPr>
        <w:br w:type="page"/>
      </w:r>
    </w:p>
    <w:p>
      <w:pPr>
        <w:pStyle w:val="2"/>
        <w:ind w:firstLine="0" w:firstLineChars="0"/>
        <w:jc w:val="center"/>
        <w:rPr>
          <w:rStyle w:val="21"/>
          <w:bCs w:val="0"/>
        </w:rPr>
      </w:pPr>
      <w:bookmarkStart w:id="53" w:name="_Toc188437205"/>
      <w:r>
        <w:rPr>
          <w:rStyle w:val="21"/>
          <w:rFonts w:hint="eastAsia"/>
          <w:bCs w:val="0"/>
        </w:rPr>
        <w:t>第八章 港口禁止与限制</w:t>
      </w:r>
      <w:bookmarkEnd w:id="53"/>
    </w:p>
    <w:p>
      <w:pPr>
        <w:pStyle w:val="3"/>
        <w:spacing w:before="156" w:after="156"/>
        <w:ind w:firstLine="643"/>
        <w:rPr>
          <w:rFonts w:hint="eastAsia" w:ascii="楷体_GB2312" w:hAnsi="楷体_GB2312" w:eastAsia="楷体_GB2312" w:cs="楷体_GB2312"/>
        </w:rPr>
      </w:pPr>
      <w:bookmarkStart w:id="54" w:name="_Toc188437206"/>
      <w:r>
        <w:rPr>
          <w:rFonts w:hint="eastAsia" w:ascii="楷体_GB2312" w:hAnsi="楷体_GB2312" w:eastAsia="楷体_GB2312" w:cs="楷体_GB2312"/>
        </w:rPr>
        <w:t>第四十六条 港口经营禁止与限制</w:t>
      </w:r>
      <w:bookmarkEnd w:id="54"/>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港口经营人不得装载超过最大营运总质量的集装箱，不得超出船舶、车辆载货定额装载货物。沿海港口经营人不得为超出航区的内河船舶提供货物装卸服务。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港口经营人不得从事超过核定能力和许可范围的经营活动。</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港口经营人严格执行《港口收费计费办法》等规定，实行收费项目单独设项计收，不得另行设立港口收费项目。</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港口理货业务经营人不得兼营港口货物装卸经营业务和仓储经营业务。从事港口装卸和仓储业务的经营人不得兼营港口理货业务。</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被检查单位和有关人员应当接受东莞市交通运输局依法实施的监督检查，如实提供有关情况和资料，不得拒绝检查或者隐匿、谎报有关情况和资料。</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任何单位和个人不得向港口经营人、港口理货业务经营人以及从事船舶港口服务、港口设施设备和机械租赁维修的经营人摊派或者违法收取费用。</w:t>
      </w:r>
    </w:p>
    <w:p>
      <w:pPr>
        <w:pStyle w:val="3"/>
        <w:spacing w:before="156" w:after="156"/>
        <w:ind w:firstLine="643"/>
        <w:rPr>
          <w:rFonts w:hint="eastAsia" w:ascii="楷体_GB2312" w:hAnsi="楷体_GB2312" w:eastAsia="楷体_GB2312" w:cs="楷体_GB2312"/>
        </w:rPr>
      </w:pPr>
      <w:bookmarkStart w:id="55" w:name="_Toc188437207"/>
      <w:r>
        <w:rPr>
          <w:rFonts w:hint="eastAsia" w:ascii="楷体_GB2312" w:hAnsi="楷体_GB2312" w:eastAsia="楷体_GB2312" w:cs="楷体_GB2312"/>
        </w:rPr>
        <w:t>第四十七条 港口水域禁止与限制</w:t>
      </w:r>
      <w:bookmarkEnd w:id="55"/>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航道和航道设施受国家保护，任何单位和个人不得侵占、破坏。</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禁止在港口水域内从事养殖、种植活动；禁止在航道内设置渔具或水产养殖设施。</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禁止在航道和航道保护范围内倾倒砂石、泥土、垃圾以及其他废弃物。</w:t>
      </w:r>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禁止在水域内排放超过规定标准的有毒、有害物质。</w:t>
      </w:r>
    </w:p>
    <w:p>
      <w:pPr>
        <w:pStyle w:val="3"/>
        <w:spacing w:before="156" w:after="156"/>
        <w:ind w:firstLine="643"/>
        <w:rPr>
          <w:rFonts w:hint="eastAsia" w:ascii="楷体_GB2312" w:hAnsi="楷体_GB2312" w:eastAsia="楷体_GB2312" w:cs="楷体_GB2312"/>
        </w:rPr>
      </w:pPr>
      <w:bookmarkStart w:id="56" w:name="_Toc188437208"/>
      <w:r>
        <w:rPr>
          <w:rFonts w:hint="eastAsia" w:ascii="楷体_GB2312" w:hAnsi="楷体_GB2312" w:eastAsia="楷体_GB2312" w:cs="楷体_GB2312"/>
        </w:rPr>
        <w:t>第四十八条 港口工程禁止与限制</w:t>
      </w:r>
      <w:bookmarkEnd w:id="56"/>
    </w:p>
    <w:p>
      <w:pPr>
        <w:spacing w:line="560" w:lineRule="exact"/>
        <w:ind w:firstLine="640" w:firstLineChars="200"/>
        <w:rPr>
          <w:rStyle w:val="21"/>
        </w:rPr>
      </w:pPr>
      <w:r>
        <w:rPr>
          <w:rFonts w:hint="eastAsia" w:ascii="Times New Roman" w:hAnsi="Times New Roman" w:eastAsia="仿宋_GB2312" w:cs="Times New Roman"/>
          <w:sz w:val="32"/>
        </w:rPr>
        <w:t>禁止擅自进行可能危及港口安全的采掘、爆破等活动。因工程建设等确需进行的，必须采取相应的安全保护措施，并报经交通、公安、海事及航道等部门批准。</w:t>
      </w:r>
      <w:r>
        <w:rPr>
          <w:rStyle w:val="21"/>
        </w:rPr>
        <w:br w:type="page"/>
      </w:r>
    </w:p>
    <w:p>
      <w:pPr>
        <w:pStyle w:val="2"/>
        <w:ind w:firstLine="0" w:firstLineChars="0"/>
        <w:jc w:val="center"/>
        <w:rPr>
          <w:rStyle w:val="21"/>
          <w:bCs w:val="0"/>
        </w:rPr>
      </w:pPr>
      <w:bookmarkStart w:id="57" w:name="_Toc188437209"/>
      <w:r>
        <w:rPr>
          <w:rStyle w:val="21"/>
          <w:rFonts w:hint="eastAsia"/>
          <w:bCs w:val="0"/>
        </w:rPr>
        <w:t>第九章 附则</w:t>
      </w:r>
      <w:bookmarkEnd w:id="57"/>
    </w:p>
    <w:p>
      <w:pPr>
        <w:pStyle w:val="3"/>
        <w:spacing w:before="156" w:after="156"/>
        <w:ind w:firstLine="643"/>
        <w:rPr>
          <w:rFonts w:hint="eastAsia" w:ascii="楷体_GB2312" w:hAnsi="楷体_GB2312" w:eastAsia="楷体_GB2312" w:cs="楷体_GB2312"/>
        </w:rPr>
      </w:pPr>
      <w:bookmarkStart w:id="58" w:name="_Toc188437210"/>
      <w:r>
        <w:rPr>
          <w:rFonts w:hint="eastAsia" w:ascii="楷体_GB2312" w:hAnsi="楷体_GB2312" w:eastAsia="楷体_GB2312" w:cs="楷体_GB2312"/>
        </w:rPr>
        <w:t>第四十九条 相关说明</w:t>
      </w:r>
      <w:bookmarkEnd w:id="58"/>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章程发布后，有关规定和信息更新的，以修订后的文件和新规定为准。</w:t>
      </w:r>
    </w:p>
    <w:p>
      <w:pPr>
        <w:pStyle w:val="3"/>
        <w:spacing w:before="156" w:after="156"/>
        <w:ind w:firstLine="643"/>
        <w:rPr>
          <w:rFonts w:hint="eastAsia" w:ascii="楷体_GB2312" w:hAnsi="楷体_GB2312" w:eastAsia="楷体_GB2312" w:cs="楷体_GB2312"/>
        </w:rPr>
      </w:pPr>
      <w:bookmarkStart w:id="59" w:name="_Toc188437211"/>
      <w:r>
        <w:rPr>
          <w:rFonts w:hint="eastAsia" w:ascii="楷体_GB2312" w:hAnsi="楷体_GB2312" w:eastAsia="楷体_GB2312" w:cs="楷体_GB2312"/>
        </w:rPr>
        <w:t>第五十条 备案</w:t>
      </w:r>
      <w:bookmarkEnd w:id="59"/>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本章程报中华人民共和国交通运输部及广东省交通运输厅备案。</w:t>
      </w:r>
    </w:p>
    <w:p>
      <w:pPr>
        <w:pStyle w:val="3"/>
        <w:spacing w:before="156" w:after="156"/>
        <w:ind w:firstLine="643"/>
        <w:rPr>
          <w:rFonts w:hint="eastAsia" w:ascii="楷体_GB2312" w:hAnsi="楷体_GB2312" w:eastAsia="楷体_GB2312" w:cs="楷体_GB2312"/>
        </w:rPr>
      </w:pPr>
      <w:bookmarkStart w:id="60" w:name="_Toc188437212"/>
      <w:r>
        <w:rPr>
          <w:rFonts w:hint="eastAsia" w:ascii="楷体_GB2312" w:hAnsi="楷体_GB2312" w:eastAsia="楷体_GB2312" w:cs="楷体_GB2312"/>
        </w:rPr>
        <w:t>第五十一条 施行日期及有效期</w:t>
      </w:r>
      <w:bookmarkEnd w:id="60"/>
    </w:p>
    <w:p>
      <w:pPr>
        <w:spacing w:line="56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本章程自发布之日起施</w:t>
      </w:r>
      <w:r>
        <w:rPr>
          <w:rFonts w:hint="eastAsia" w:ascii="Times New Roman" w:hAnsi="Times New Roman" w:eastAsia="仿宋_GB2312" w:cs="Times New Roman"/>
          <w:color w:val="auto"/>
          <w:sz w:val="32"/>
        </w:rPr>
        <w:t>行，</w:t>
      </w:r>
      <w:r>
        <w:rPr>
          <w:rFonts w:hint="eastAsia" w:ascii="Times New Roman" w:hAnsi="Times New Roman" w:eastAsia="仿宋_GB2312" w:cs="Times New Roman"/>
          <w:color w:val="auto"/>
          <w:sz w:val="32"/>
          <w:lang w:val="en-US" w:eastAsia="zh-CN"/>
        </w:rPr>
        <w:t>有效期至2030年10月19日</w:t>
      </w:r>
      <w:r>
        <w:rPr>
          <w:rFonts w:ascii="Times New Roman" w:hAnsi="Times New Roman" w:eastAsia="仿宋_GB2312" w:cs="Times New Roman"/>
          <w:color w:val="auto"/>
          <w:sz w:val="32"/>
        </w:rPr>
        <w:t>。</w:t>
      </w:r>
      <w:r>
        <w:rPr>
          <w:rFonts w:ascii="Times New Roman" w:hAnsi="Times New Roman" w:eastAsia="仿宋_GB2312" w:cs="Times New Roman"/>
          <w:sz w:val="32"/>
        </w:rPr>
        <w:br w:type="page"/>
      </w:r>
    </w:p>
    <w:p>
      <w:pPr>
        <w:pStyle w:val="2"/>
        <w:ind w:firstLine="0" w:firstLineChars="0"/>
        <w:rPr>
          <w:rFonts w:ascii="Times New Roman" w:hAnsi="Times New Roman" w:eastAsia="仿宋_GB2312" w:cs="Times New Roman"/>
          <w:b/>
        </w:rPr>
      </w:pPr>
      <w:bookmarkStart w:id="61" w:name="_Toc188437213"/>
      <w:r>
        <w:rPr>
          <w:rFonts w:hint="eastAsia" w:ascii="Times New Roman" w:hAnsi="Times New Roman" w:eastAsia="仿宋_GB2312" w:cs="Times New Roman"/>
          <w:b/>
        </w:rPr>
        <w:t>附录一</w:t>
      </w:r>
      <w:bookmarkEnd w:id="61"/>
    </w:p>
    <w:p>
      <w:pPr>
        <w:pStyle w:val="28"/>
        <w:spacing w:before="156" w:after="156"/>
        <w:rPr>
          <w:b/>
          <w:bCs/>
        </w:rPr>
      </w:pPr>
      <w:r>
        <w:rPr>
          <w:rFonts w:hint="eastAsia"/>
          <w:b/>
          <w:bCs/>
          <w:sz w:val="32"/>
        </w:rPr>
        <w:t>广东省内河航道发展规划技术等级表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0"/>
        <w:gridCol w:w="1559"/>
        <w:gridCol w:w="1701"/>
        <w:gridCol w:w="851"/>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0" w:type="dxa"/>
            <w:vAlign w:val="center"/>
          </w:tcPr>
          <w:p>
            <w:pPr>
              <w:pStyle w:val="29"/>
              <w:snapToGrid w:val="0"/>
              <w:rPr>
                <w:b/>
                <w:sz w:val="24"/>
                <w:szCs w:val="24"/>
              </w:rPr>
            </w:pPr>
            <w:r>
              <w:rPr>
                <w:rFonts w:hint="eastAsia"/>
                <w:b/>
                <w:sz w:val="24"/>
                <w:szCs w:val="24"/>
              </w:rPr>
              <w:t>序号</w:t>
            </w:r>
          </w:p>
        </w:tc>
        <w:tc>
          <w:tcPr>
            <w:tcW w:w="1190" w:type="dxa"/>
            <w:vAlign w:val="center"/>
          </w:tcPr>
          <w:p>
            <w:pPr>
              <w:pStyle w:val="29"/>
              <w:snapToGrid w:val="0"/>
              <w:rPr>
                <w:b/>
                <w:sz w:val="24"/>
                <w:szCs w:val="24"/>
              </w:rPr>
            </w:pPr>
            <w:r>
              <w:rPr>
                <w:rFonts w:hint="eastAsia"/>
                <w:b/>
                <w:sz w:val="24"/>
                <w:szCs w:val="24"/>
              </w:rPr>
              <w:t>航道名称</w:t>
            </w:r>
          </w:p>
        </w:tc>
        <w:tc>
          <w:tcPr>
            <w:tcW w:w="1559" w:type="dxa"/>
            <w:vAlign w:val="center"/>
          </w:tcPr>
          <w:p>
            <w:pPr>
              <w:pStyle w:val="29"/>
              <w:snapToGrid w:val="0"/>
              <w:rPr>
                <w:b/>
                <w:sz w:val="24"/>
                <w:szCs w:val="24"/>
              </w:rPr>
            </w:pPr>
            <w:r>
              <w:rPr>
                <w:rFonts w:hint="eastAsia"/>
                <w:b/>
                <w:sz w:val="24"/>
                <w:szCs w:val="24"/>
              </w:rPr>
              <w:t>起点名称</w:t>
            </w:r>
          </w:p>
        </w:tc>
        <w:tc>
          <w:tcPr>
            <w:tcW w:w="1701" w:type="dxa"/>
            <w:vAlign w:val="center"/>
          </w:tcPr>
          <w:p>
            <w:pPr>
              <w:pStyle w:val="29"/>
              <w:snapToGrid w:val="0"/>
              <w:rPr>
                <w:b/>
                <w:sz w:val="24"/>
                <w:szCs w:val="24"/>
              </w:rPr>
            </w:pPr>
            <w:r>
              <w:rPr>
                <w:rFonts w:hint="eastAsia"/>
                <w:b/>
                <w:sz w:val="24"/>
                <w:szCs w:val="24"/>
              </w:rPr>
              <w:t>终点名称</w:t>
            </w:r>
          </w:p>
        </w:tc>
        <w:tc>
          <w:tcPr>
            <w:tcW w:w="851" w:type="dxa"/>
            <w:vAlign w:val="center"/>
          </w:tcPr>
          <w:p>
            <w:pPr>
              <w:pStyle w:val="29"/>
              <w:snapToGrid w:val="0"/>
              <w:rPr>
                <w:b/>
                <w:sz w:val="24"/>
                <w:szCs w:val="24"/>
              </w:rPr>
            </w:pPr>
            <w:r>
              <w:rPr>
                <w:rFonts w:hint="eastAsia"/>
                <w:b/>
                <w:sz w:val="24"/>
                <w:szCs w:val="24"/>
              </w:rPr>
              <w:t>航道里程</w:t>
            </w:r>
            <w:r>
              <w:rPr>
                <w:b/>
                <w:sz w:val="24"/>
                <w:szCs w:val="24"/>
              </w:rPr>
              <w:t>(km)</w:t>
            </w:r>
          </w:p>
        </w:tc>
        <w:tc>
          <w:tcPr>
            <w:tcW w:w="1275" w:type="dxa"/>
            <w:vAlign w:val="center"/>
          </w:tcPr>
          <w:p>
            <w:pPr>
              <w:pStyle w:val="29"/>
              <w:snapToGrid w:val="0"/>
              <w:rPr>
                <w:b/>
                <w:sz w:val="24"/>
                <w:szCs w:val="24"/>
              </w:rPr>
            </w:pPr>
            <w:r>
              <w:rPr>
                <w:rFonts w:hint="eastAsia"/>
                <w:b/>
                <w:sz w:val="24"/>
                <w:szCs w:val="24"/>
              </w:rPr>
              <w:t>现状等级</w:t>
            </w:r>
          </w:p>
        </w:tc>
        <w:tc>
          <w:tcPr>
            <w:tcW w:w="851" w:type="dxa"/>
            <w:vAlign w:val="center"/>
          </w:tcPr>
          <w:p>
            <w:pPr>
              <w:pStyle w:val="29"/>
              <w:snapToGrid w:val="0"/>
              <w:rPr>
                <w:b/>
                <w:sz w:val="24"/>
                <w:szCs w:val="24"/>
              </w:rPr>
            </w:pPr>
            <w:r>
              <w:rPr>
                <w:rFonts w:hint="eastAsia"/>
                <w:b/>
                <w:sz w:val="24"/>
                <w:szCs w:val="24"/>
              </w:rPr>
              <w:t>规划等级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1</w:t>
            </w:r>
          </w:p>
        </w:tc>
        <w:tc>
          <w:tcPr>
            <w:tcW w:w="1190" w:type="dxa"/>
            <w:vAlign w:val="center"/>
          </w:tcPr>
          <w:p>
            <w:pPr>
              <w:pStyle w:val="29"/>
              <w:snapToGrid w:val="0"/>
              <w:rPr>
                <w:sz w:val="24"/>
                <w:szCs w:val="24"/>
              </w:rPr>
            </w:pPr>
            <w:r>
              <w:rPr>
                <w:sz w:val="24"/>
                <w:szCs w:val="24"/>
              </w:rPr>
              <w:t>倒运海水道1</w:t>
            </w:r>
          </w:p>
        </w:tc>
        <w:tc>
          <w:tcPr>
            <w:tcW w:w="1559" w:type="dxa"/>
            <w:vAlign w:val="center"/>
          </w:tcPr>
          <w:p>
            <w:pPr>
              <w:pStyle w:val="29"/>
              <w:snapToGrid w:val="0"/>
              <w:rPr>
                <w:sz w:val="24"/>
                <w:szCs w:val="24"/>
              </w:rPr>
            </w:pPr>
            <w:r>
              <w:rPr>
                <w:sz w:val="24"/>
                <w:szCs w:val="24"/>
              </w:rPr>
              <w:t>角尾村</w:t>
            </w:r>
          </w:p>
        </w:tc>
        <w:tc>
          <w:tcPr>
            <w:tcW w:w="1701" w:type="dxa"/>
            <w:vAlign w:val="center"/>
          </w:tcPr>
          <w:p>
            <w:pPr>
              <w:pStyle w:val="29"/>
              <w:snapToGrid w:val="0"/>
              <w:rPr>
                <w:sz w:val="24"/>
                <w:szCs w:val="24"/>
              </w:rPr>
            </w:pPr>
            <w:r>
              <w:rPr>
                <w:sz w:val="24"/>
                <w:szCs w:val="24"/>
              </w:rPr>
              <w:t>水乡大道淡水河大桥</w:t>
            </w:r>
          </w:p>
        </w:tc>
        <w:tc>
          <w:tcPr>
            <w:tcW w:w="851" w:type="dxa"/>
            <w:vAlign w:val="center"/>
          </w:tcPr>
          <w:p>
            <w:pPr>
              <w:pStyle w:val="29"/>
              <w:snapToGrid w:val="0"/>
              <w:rPr>
                <w:sz w:val="24"/>
                <w:szCs w:val="24"/>
              </w:rPr>
            </w:pPr>
            <w:r>
              <w:rPr>
                <w:sz w:val="24"/>
                <w:szCs w:val="24"/>
              </w:rPr>
              <w:t>7</w:t>
            </w:r>
          </w:p>
        </w:tc>
        <w:tc>
          <w:tcPr>
            <w:tcW w:w="1275" w:type="dxa"/>
            <w:vAlign w:val="center"/>
          </w:tcPr>
          <w:p>
            <w:pPr>
              <w:pStyle w:val="29"/>
              <w:snapToGrid w:val="0"/>
              <w:rPr>
                <w:sz w:val="24"/>
                <w:szCs w:val="24"/>
              </w:rPr>
            </w:pPr>
            <w:r>
              <w:rPr>
                <w:sz w:val="24"/>
                <w:szCs w:val="24"/>
              </w:rPr>
              <w:t>Ⅰ</w:t>
            </w:r>
          </w:p>
        </w:tc>
        <w:tc>
          <w:tcPr>
            <w:tcW w:w="851" w:type="dxa"/>
            <w:vAlign w:val="center"/>
          </w:tcPr>
          <w:p>
            <w:pPr>
              <w:pStyle w:val="29"/>
              <w:snapToGrid w:val="0"/>
              <w:rPr>
                <w:sz w:val="24"/>
                <w:szCs w:val="24"/>
              </w:rPr>
            </w:pPr>
            <w:r>
              <w:rPr>
                <w:sz w:val="24"/>
                <w:szCs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rFonts w:hint="eastAsia"/>
                <w:sz w:val="24"/>
                <w:szCs w:val="24"/>
              </w:rPr>
              <w:t>2</w:t>
            </w:r>
          </w:p>
        </w:tc>
        <w:tc>
          <w:tcPr>
            <w:tcW w:w="1190" w:type="dxa"/>
            <w:vAlign w:val="center"/>
          </w:tcPr>
          <w:p>
            <w:pPr>
              <w:pStyle w:val="29"/>
              <w:snapToGrid w:val="0"/>
              <w:rPr>
                <w:sz w:val="24"/>
                <w:szCs w:val="24"/>
              </w:rPr>
            </w:pPr>
            <w:r>
              <w:rPr>
                <w:rFonts w:hint="eastAsia"/>
                <w:sz w:val="24"/>
                <w:szCs w:val="24"/>
              </w:rPr>
              <w:t>东江1</w:t>
            </w:r>
          </w:p>
        </w:tc>
        <w:tc>
          <w:tcPr>
            <w:tcW w:w="1559" w:type="dxa"/>
            <w:vAlign w:val="center"/>
          </w:tcPr>
          <w:p>
            <w:pPr>
              <w:pStyle w:val="29"/>
              <w:snapToGrid w:val="0"/>
              <w:rPr>
                <w:sz w:val="24"/>
                <w:szCs w:val="24"/>
              </w:rPr>
            </w:pPr>
            <w:r>
              <w:rPr>
                <w:rFonts w:hint="eastAsia"/>
                <w:sz w:val="24"/>
                <w:szCs w:val="24"/>
              </w:rPr>
              <w:t>东江口</w:t>
            </w:r>
          </w:p>
        </w:tc>
        <w:tc>
          <w:tcPr>
            <w:tcW w:w="1701" w:type="dxa"/>
            <w:vAlign w:val="center"/>
          </w:tcPr>
          <w:p>
            <w:pPr>
              <w:pStyle w:val="29"/>
              <w:snapToGrid w:val="0"/>
              <w:rPr>
                <w:sz w:val="24"/>
                <w:szCs w:val="24"/>
              </w:rPr>
            </w:pPr>
            <w:r>
              <w:rPr>
                <w:rFonts w:hint="eastAsia"/>
                <w:sz w:val="24"/>
                <w:szCs w:val="24"/>
              </w:rPr>
              <w:t>东江大桥</w:t>
            </w:r>
          </w:p>
          <w:p>
            <w:pPr>
              <w:pStyle w:val="29"/>
              <w:snapToGrid w:val="0"/>
              <w:rPr>
                <w:sz w:val="24"/>
                <w:szCs w:val="24"/>
              </w:rPr>
            </w:pPr>
            <w:r>
              <w:rPr>
                <w:rFonts w:hint="eastAsia"/>
                <w:sz w:val="24"/>
                <w:szCs w:val="24"/>
              </w:rPr>
              <w:t>（规划）</w:t>
            </w:r>
          </w:p>
        </w:tc>
        <w:tc>
          <w:tcPr>
            <w:tcW w:w="851" w:type="dxa"/>
            <w:vAlign w:val="center"/>
          </w:tcPr>
          <w:p>
            <w:pPr>
              <w:pStyle w:val="29"/>
              <w:snapToGrid w:val="0"/>
              <w:rPr>
                <w:sz w:val="24"/>
                <w:szCs w:val="24"/>
              </w:rPr>
            </w:pPr>
            <w:r>
              <w:rPr>
                <w:rFonts w:hint="eastAsia"/>
                <w:sz w:val="24"/>
                <w:szCs w:val="24"/>
              </w:rPr>
              <w:t>4</w:t>
            </w:r>
          </w:p>
        </w:tc>
        <w:tc>
          <w:tcPr>
            <w:tcW w:w="1275" w:type="dxa"/>
            <w:vAlign w:val="center"/>
          </w:tcPr>
          <w:p>
            <w:pPr>
              <w:pStyle w:val="29"/>
              <w:snapToGrid w:val="0"/>
              <w:rPr>
                <w:sz w:val="24"/>
                <w:szCs w:val="24"/>
              </w:rPr>
            </w:pPr>
            <w:r>
              <w:rPr>
                <w:sz w:val="24"/>
                <w:szCs w:val="24"/>
              </w:rPr>
              <w:t>Ⅲ</w:t>
            </w:r>
          </w:p>
        </w:tc>
        <w:tc>
          <w:tcPr>
            <w:tcW w:w="851" w:type="dxa"/>
            <w:vAlign w:val="center"/>
          </w:tcPr>
          <w:p>
            <w:pPr>
              <w:pStyle w:val="29"/>
              <w:snapToGrid w:val="0"/>
              <w:rPr>
                <w:sz w:val="24"/>
                <w:szCs w:val="24"/>
              </w:rPr>
            </w:pPr>
            <w:r>
              <w:rPr>
                <w:sz w:val="24"/>
                <w:szCs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3</w:t>
            </w:r>
          </w:p>
        </w:tc>
        <w:tc>
          <w:tcPr>
            <w:tcW w:w="1190" w:type="dxa"/>
            <w:vAlign w:val="center"/>
          </w:tcPr>
          <w:p>
            <w:pPr>
              <w:pStyle w:val="29"/>
              <w:snapToGrid w:val="0"/>
              <w:rPr>
                <w:sz w:val="24"/>
                <w:szCs w:val="24"/>
              </w:rPr>
            </w:pPr>
            <w:r>
              <w:rPr>
                <w:sz w:val="24"/>
                <w:szCs w:val="24"/>
              </w:rPr>
              <w:t>东莞水道1</w:t>
            </w:r>
          </w:p>
        </w:tc>
        <w:tc>
          <w:tcPr>
            <w:tcW w:w="1559" w:type="dxa"/>
            <w:vAlign w:val="center"/>
          </w:tcPr>
          <w:p>
            <w:pPr>
              <w:pStyle w:val="29"/>
              <w:snapToGrid w:val="0"/>
              <w:rPr>
                <w:sz w:val="24"/>
                <w:szCs w:val="24"/>
              </w:rPr>
            </w:pPr>
            <w:r>
              <w:rPr>
                <w:sz w:val="24"/>
                <w:szCs w:val="24"/>
              </w:rPr>
              <w:t>坭尾</w:t>
            </w:r>
          </w:p>
        </w:tc>
        <w:tc>
          <w:tcPr>
            <w:tcW w:w="1701" w:type="dxa"/>
            <w:vAlign w:val="center"/>
          </w:tcPr>
          <w:p>
            <w:pPr>
              <w:pStyle w:val="29"/>
              <w:snapToGrid w:val="0"/>
              <w:rPr>
                <w:sz w:val="24"/>
                <w:szCs w:val="24"/>
              </w:rPr>
            </w:pPr>
            <w:r>
              <w:rPr>
                <w:sz w:val="24"/>
                <w:szCs w:val="24"/>
              </w:rPr>
              <w:t>杨公洲大桥</w:t>
            </w:r>
          </w:p>
          <w:p>
            <w:pPr>
              <w:pStyle w:val="29"/>
              <w:snapToGrid w:val="0"/>
              <w:rPr>
                <w:sz w:val="24"/>
                <w:szCs w:val="24"/>
              </w:rPr>
            </w:pPr>
            <w:r>
              <w:rPr>
                <w:sz w:val="24"/>
                <w:szCs w:val="24"/>
              </w:rPr>
              <w:t>（规划）</w:t>
            </w:r>
          </w:p>
        </w:tc>
        <w:tc>
          <w:tcPr>
            <w:tcW w:w="851" w:type="dxa"/>
            <w:vAlign w:val="center"/>
          </w:tcPr>
          <w:p>
            <w:pPr>
              <w:pStyle w:val="29"/>
              <w:snapToGrid w:val="0"/>
              <w:rPr>
                <w:sz w:val="24"/>
                <w:szCs w:val="24"/>
              </w:rPr>
            </w:pPr>
            <w:r>
              <w:rPr>
                <w:sz w:val="24"/>
                <w:szCs w:val="24"/>
              </w:rPr>
              <w:t>8</w:t>
            </w:r>
          </w:p>
        </w:tc>
        <w:tc>
          <w:tcPr>
            <w:tcW w:w="1275" w:type="dxa"/>
            <w:vAlign w:val="center"/>
          </w:tcPr>
          <w:p>
            <w:pPr>
              <w:pStyle w:val="29"/>
              <w:snapToGrid w:val="0"/>
              <w:rPr>
                <w:sz w:val="24"/>
                <w:szCs w:val="24"/>
              </w:rPr>
            </w:pPr>
            <w:r>
              <w:rPr>
                <w:sz w:val="24"/>
                <w:szCs w:val="24"/>
              </w:rPr>
              <w:t>Ⅲ</w:t>
            </w:r>
          </w:p>
        </w:tc>
        <w:tc>
          <w:tcPr>
            <w:tcW w:w="851" w:type="dxa"/>
            <w:vAlign w:val="center"/>
          </w:tcPr>
          <w:p>
            <w:pPr>
              <w:pStyle w:val="29"/>
              <w:snapToGrid w:val="0"/>
              <w:rPr>
                <w:sz w:val="24"/>
                <w:szCs w:val="24"/>
              </w:rPr>
            </w:pPr>
            <w:r>
              <w:rPr>
                <w:sz w:val="24"/>
                <w:szCs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4</w:t>
            </w:r>
          </w:p>
        </w:tc>
        <w:tc>
          <w:tcPr>
            <w:tcW w:w="1190" w:type="dxa"/>
            <w:vAlign w:val="center"/>
          </w:tcPr>
          <w:p>
            <w:pPr>
              <w:pStyle w:val="29"/>
              <w:snapToGrid w:val="0"/>
              <w:rPr>
                <w:sz w:val="24"/>
                <w:szCs w:val="24"/>
              </w:rPr>
            </w:pPr>
            <w:r>
              <w:rPr>
                <w:sz w:val="24"/>
                <w:szCs w:val="24"/>
              </w:rPr>
              <w:t>麻涌水道1</w:t>
            </w:r>
          </w:p>
        </w:tc>
        <w:tc>
          <w:tcPr>
            <w:tcW w:w="1559" w:type="dxa"/>
            <w:vAlign w:val="center"/>
          </w:tcPr>
          <w:p>
            <w:pPr>
              <w:pStyle w:val="29"/>
              <w:snapToGrid w:val="0"/>
              <w:rPr>
                <w:sz w:val="24"/>
                <w:szCs w:val="24"/>
              </w:rPr>
            </w:pPr>
            <w:r>
              <w:rPr>
                <w:sz w:val="24"/>
                <w:szCs w:val="24"/>
              </w:rPr>
              <w:t>麻涌口</w:t>
            </w:r>
          </w:p>
        </w:tc>
        <w:tc>
          <w:tcPr>
            <w:tcW w:w="1701" w:type="dxa"/>
            <w:vAlign w:val="center"/>
          </w:tcPr>
          <w:p>
            <w:pPr>
              <w:pStyle w:val="29"/>
              <w:snapToGrid w:val="0"/>
              <w:rPr>
                <w:sz w:val="24"/>
                <w:szCs w:val="24"/>
              </w:rPr>
            </w:pPr>
            <w:r>
              <w:rPr>
                <w:sz w:val="24"/>
                <w:szCs w:val="24"/>
              </w:rPr>
              <w:t>新沙港公路铁路桥</w:t>
            </w:r>
          </w:p>
        </w:tc>
        <w:tc>
          <w:tcPr>
            <w:tcW w:w="851" w:type="dxa"/>
            <w:vAlign w:val="center"/>
          </w:tcPr>
          <w:p>
            <w:pPr>
              <w:pStyle w:val="29"/>
              <w:snapToGrid w:val="0"/>
              <w:rPr>
                <w:sz w:val="24"/>
                <w:szCs w:val="24"/>
              </w:rPr>
            </w:pPr>
            <w:r>
              <w:rPr>
                <w:sz w:val="24"/>
                <w:szCs w:val="24"/>
              </w:rPr>
              <w:t>2</w:t>
            </w:r>
          </w:p>
        </w:tc>
        <w:tc>
          <w:tcPr>
            <w:tcW w:w="1275" w:type="dxa"/>
            <w:vAlign w:val="center"/>
          </w:tcPr>
          <w:p>
            <w:pPr>
              <w:pStyle w:val="29"/>
              <w:snapToGrid w:val="0"/>
              <w:rPr>
                <w:sz w:val="24"/>
                <w:szCs w:val="24"/>
              </w:rPr>
            </w:pPr>
            <w:r>
              <w:rPr>
                <w:sz w:val="24"/>
                <w:szCs w:val="24"/>
              </w:rPr>
              <w:t>Ⅲ</w:t>
            </w:r>
          </w:p>
        </w:tc>
        <w:tc>
          <w:tcPr>
            <w:tcW w:w="851" w:type="dxa"/>
            <w:vAlign w:val="center"/>
          </w:tcPr>
          <w:p>
            <w:pPr>
              <w:pStyle w:val="29"/>
              <w:snapToGrid w:val="0"/>
              <w:rPr>
                <w:sz w:val="24"/>
                <w:szCs w:val="24"/>
              </w:rPr>
            </w:pPr>
            <w:r>
              <w:rPr>
                <w:sz w:val="24"/>
                <w:szCs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5</w:t>
            </w:r>
          </w:p>
        </w:tc>
        <w:tc>
          <w:tcPr>
            <w:tcW w:w="1190" w:type="dxa"/>
            <w:vAlign w:val="center"/>
          </w:tcPr>
          <w:p>
            <w:pPr>
              <w:pStyle w:val="29"/>
              <w:snapToGrid w:val="0"/>
              <w:rPr>
                <w:sz w:val="24"/>
                <w:szCs w:val="24"/>
              </w:rPr>
            </w:pPr>
            <w:r>
              <w:rPr>
                <w:sz w:val="24"/>
                <w:szCs w:val="24"/>
              </w:rPr>
              <w:t>太平水道1</w:t>
            </w:r>
          </w:p>
        </w:tc>
        <w:tc>
          <w:tcPr>
            <w:tcW w:w="1559" w:type="dxa"/>
            <w:vAlign w:val="center"/>
          </w:tcPr>
          <w:p>
            <w:pPr>
              <w:pStyle w:val="29"/>
              <w:snapToGrid w:val="0"/>
              <w:rPr>
                <w:sz w:val="24"/>
                <w:szCs w:val="24"/>
              </w:rPr>
            </w:pPr>
            <w:r>
              <w:rPr>
                <w:sz w:val="24"/>
                <w:szCs w:val="24"/>
              </w:rPr>
              <w:t>沙角</w:t>
            </w:r>
          </w:p>
        </w:tc>
        <w:tc>
          <w:tcPr>
            <w:tcW w:w="1701" w:type="dxa"/>
            <w:vAlign w:val="center"/>
          </w:tcPr>
          <w:p>
            <w:pPr>
              <w:pStyle w:val="29"/>
              <w:snapToGrid w:val="0"/>
              <w:rPr>
                <w:sz w:val="24"/>
                <w:szCs w:val="24"/>
              </w:rPr>
            </w:pPr>
            <w:r>
              <w:rPr>
                <w:sz w:val="24"/>
                <w:szCs w:val="24"/>
              </w:rPr>
              <w:t>新湾</w:t>
            </w:r>
          </w:p>
        </w:tc>
        <w:tc>
          <w:tcPr>
            <w:tcW w:w="851" w:type="dxa"/>
            <w:vAlign w:val="center"/>
          </w:tcPr>
          <w:p>
            <w:pPr>
              <w:pStyle w:val="29"/>
              <w:snapToGrid w:val="0"/>
              <w:rPr>
                <w:sz w:val="24"/>
                <w:szCs w:val="24"/>
              </w:rPr>
            </w:pPr>
            <w:r>
              <w:rPr>
                <w:sz w:val="24"/>
                <w:szCs w:val="24"/>
              </w:rPr>
              <w:t>3</w:t>
            </w:r>
          </w:p>
        </w:tc>
        <w:tc>
          <w:tcPr>
            <w:tcW w:w="1275" w:type="dxa"/>
            <w:vAlign w:val="center"/>
          </w:tcPr>
          <w:p>
            <w:pPr>
              <w:pStyle w:val="29"/>
              <w:snapToGrid w:val="0"/>
              <w:rPr>
                <w:sz w:val="24"/>
                <w:szCs w:val="24"/>
              </w:rPr>
            </w:pPr>
            <w:r>
              <w:rPr>
                <w:sz w:val="24"/>
                <w:szCs w:val="24"/>
              </w:rPr>
              <w:t>Ⅴ</w:t>
            </w:r>
          </w:p>
        </w:tc>
        <w:tc>
          <w:tcPr>
            <w:tcW w:w="851" w:type="dxa"/>
            <w:vAlign w:val="center"/>
          </w:tcPr>
          <w:p>
            <w:pPr>
              <w:pStyle w:val="29"/>
              <w:snapToGrid w:val="0"/>
              <w:rPr>
                <w:sz w:val="24"/>
                <w:szCs w:val="24"/>
              </w:rPr>
            </w:pPr>
            <w:r>
              <w:rPr>
                <w:sz w:val="24"/>
                <w:szCs w:val="24"/>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6</w:t>
            </w:r>
          </w:p>
        </w:tc>
        <w:tc>
          <w:tcPr>
            <w:tcW w:w="1190" w:type="dxa"/>
            <w:vAlign w:val="center"/>
          </w:tcPr>
          <w:p>
            <w:pPr>
              <w:pStyle w:val="29"/>
              <w:snapToGrid w:val="0"/>
              <w:rPr>
                <w:sz w:val="24"/>
                <w:szCs w:val="24"/>
              </w:rPr>
            </w:pPr>
            <w:r>
              <w:rPr>
                <w:sz w:val="24"/>
                <w:szCs w:val="24"/>
              </w:rPr>
              <w:t>东江2</w:t>
            </w:r>
          </w:p>
        </w:tc>
        <w:tc>
          <w:tcPr>
            <w:tcW w:w="1559" w:type="dxa"/>
            <w:vAlign w:val="center"/>
          </w:tcPr>
          <w:p>
            <w:pPr>
              <w:pStyle w:val="29"/>
              <w:snapToGrid w:val="0"/>
              <w:rPr>
                <w:sz w:val="24"/>
                <w:szCs w:val="24"/>
              </w:rPr>
            </w:pPr>
            <w:r>
              <w:rPr>
                <w:sz w:val="24"/>
                <w:szCs w:val="24"/>
              </w:rPr>
              <w:t>东江大桥（规划）</w:t>
            </w:r>
          </w:p>
        </w:tc>
        <w:tc>
          <w:tcPr>
            <w:tcW w:w="1701" w:type="dxa"/>
            <w:vAlign w:val="center"/>
          </w:tcPr>
          <w:p>
            <w:pPr>
              <w:pStyle w:val="29"/>
              <w:snapToGrid w:val="0"/>
              <w:rPr>
                <w:sz w:val="24"/>
                <w:szCs w:val="24"/>
              </w:rPr>
            </w:pPr>
            <w:r>
              <w:rPr>
                <w:sz w:val="24"/>
                <w:szCs w:val="24"/>
              </w:rPr>
              <w:t>宋屋洲尾</w:t>
            </w:r>
          </w:p>
        </w:tc>
        <w:tc>
          <w:tcPr>
            <w:tcW w:w="851" w:type="dxa"/>
            <w:vAlign w:val="center"/>
          </w:tcPr>
          <w:p>
            <w:pPr>
              <w:pStyle w:val="29"/>
              <w:snapToGrid w:val="0"/>
              <w:rPr>
                <w:sz w:val="24"/>
                <w:szCs w:val="24"/>
              </w:rPr>
            </w:pPr>
            <w:r>
              <w:rPr>
                <w:sz w:val="24"/>
                <w:szCs w:val="24"/>
              </w:rPr>
              <w:t>69</w:t>
            </w:r>
          </w:p>
        </w:tc>
        <w:tc>
          <w:tcPr>
            <w:tcW w:w="1275" w:type="dxa"/>
            <w:vAlign w:val="center"/>
          </w:tcPr>
          <w:p>
            <w:pPr>
              <w:pStyle w:val="29"/>
              <w:snapToGrid w:val="0"/>
              <w:rPr>
                <w:sz w:val="24"/>
                <w:szCs w:val="24"/>
              </w:rPr>
            </w:pPr>
            <w:r>
              <w:rPr>
                <w:sz w:val="24"/>
                <w:szCs w:val="24"/>
              </w:rPr>
              <w:t>Ⅲ、Ⅳ</w:t>
            </w:r>
          </w:p>
        </w:tc>
        <w:tc>
          <w:tcPr>
            <w:tcW w:w="851" w:type="dxa"/>
            <w:vAlign w:val="center"/>
          </w:tcPr>
          <w:p>
            <w:pPr>
              <w:pStyle w:val="29"/>
              <w:snapToGrid w:val="0"/>
              <w:rPr>
                <w:sz w:val="24"/>
                <w:szCs w:val="24"/>
              </w:rPr>
            </w:pPr>
            <w:r>
              <w:rPr>
                <w:sz w:val="24"/>
                <w:szCs w:val="24"/>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7</w:t>
            </w:r>
          </w:p>
        </w:tc>
        <w:tc>
          <w:tcPr>
            <w:tcW w:w="1190" w:type="dxa"/>
            <w:vAlign w:val="center"/>
          </w:tcPr>
          <w:p>
            <w:pPr>
              <w:pStyle w:val="29"/>
              <w:snapToGrid w:val="0"/>
              <w:rPr>
                <w:sz w:val="24"/>
                <w:szCs w:val="24"/>
              </w:rPr>
            </w:pPr>
            <w:r>
              <w:rPr>
                <w:sz w:val="24"/>
                <w:szCs w:val="24"/>
              </w:rPr>
              <w:t>大汾南水道</w:t>
            </w:r>
          </w:p>
        </w:tc>
        <w:tc>
          <w:tcPr>
            <w:tcW w:w="1559" w:type="dxa"/>
            <w:vAlign w:val="center"/>
          </w:tcPr>
          <w:p>
            <w:pPr>
              <w:pStyle w:val="29"/>
              <w:snapToGrid w:val="0"/>
              <w:rPr>
                <w:sz w:val="24"/>
                <w:szCs w:val="24"/>
              </w:rPr>
            </w:pPr>
            <w:r>
              <w:rPr>
                <w:sz w:val="24"/>
                <w:szCs w:val="24"/>
              </w:rPr>
              <w:t>马洲尾</w:t>
            </w:r>
          </w:p>
        </w:tc>
        <w:tc>
          <w:tcPr>
            <w:tcW w:w="1701" w:type="dxa"/>
            <w:vAlign w:val="center"/>
          </w:tcPr>
          <w:p>
            <w:pPr>
              <w:pStyle w:val="29"/>
              <w:snapToGrid w:val="0"/>
              <w:rPr>
                <w:sz w:val="24"/>
                <w:szCs w:val="24"/>
              </w:rPr>
            </w:pPr>
            <w:r>
              <w:rPr>
                <w:sz w:val="24"/>
                <w:szCs w:val="24"/>
              </w:rPr>
              <w:t>水乡大道北海河</w:t>
            </w:r>
          </w:p>
        </w:tc>
        <w:tc>
          <w:tcPr>
            <w:tcW w:w="851" w:type="dxa"/>
            <w:vAlign w:val="center"/>
          </w:tcPr>
          <w:p>
            <w:pPr>
              <w:pStyle w:val="29"/>
              <w:snapToGrid w:val="0"/>
              <w:rPr>
                <w:sz w:val="24"/>
                <w:szCs w:val="24"/>
              </w:rPr>
            </w:pPr>
            <w:r>
              <w:rPr>
                <w:sz w:val="24"/>
                <w:szCs w:val="24"/>
              </w:rPr>
              <w:t>7</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8</w:t>
            </w:r>
          </w:p>
        </w:tc>
        <w:tc>
          <w:tcPr>
            <w:tcW w:w="1190" w:type="dxa"/>
            <w:vAlign w:val="center"/>
          </w:tcPr>
          <w:p>
            <w:pPr>
              <w:pStyle w:val="29"/>
              <w:snapToGrid w:val="0"/>
              <w:rPr>
                <w:sz w:val="24"/>
                <w:szCs w:val="24"/>
              </w:rPr>
            </w:pPr>
            <w:r>
              <w:rPr>
                <w:sz w:val="24"/>
                <w:szCs w:val="24"/>
              </w:rPr>
              <w:t>大汾北水道1</w:t>
            </w:r>
          </w:p>
        </w:tc>
        <w:tc>
          <w:tcPr>
            <w:tcW w:w="1559" w:type="dxa"/>
            <w:vAlign w:val="center"/>
          </w:tcPr>
          <w:p>
            <w:pPr>
              <w:pStyle w:val="29"/>
              <w:snapToGrid w:val="0"/>
              <w:rPr>
                <w:sz w:val="24"/>
                <w:szCs w:val="24"/>
              </w:rPr>
            </w:pPr>
            <w:r>
              <w:rPr>
                <w:sz w:val="24"/>
                <w:szCs w:val="24"/>
              </w:rPr>
              <w:t>沉洲</w:t>
            </w:r>
          </w:p>
        </w:tc>
        <w:tc>
          <w:tcPr>
            <w:tcW w:w="1701" w:type="dxa"/>
            <w:vAlign w:val="center"/>
          </w:tcPr>
          <w:p>
            <w:pPr>
              <w:pStyle w:val="29"/>
              <w:snapToGrid w:val="0"/>
              <w:rPr>
                <w:sz w:val="24"/>
                <w:szCs w:val="24"/>
              </w:rPr>
            </w:pPr>
            <w:r>
              <w:rPr>
                <w:sz w:val="24"/>
                <w:szCs w:val="24"/>
              </w:rPr>
              <w:t>水乡大道赤窖口河桥</w:t>
            </w:r>
          </w:p>
        </w:tc>
        <w:tc>
          <w:tcPr>
            <w:tcW w:w="851" w:type="dxa"/>
            <w:vAlign w:val="center"/>
          </w:tcPr>
          <w:p>
            <w:pPr>
              <w:pStyle w:val="29"/>
              <w:snapToGrid w:val="0"/>
              <w:rPr>
                <w:sz w:val="24"/>
                <w:szCs w:val="24"/>
              </w:rPr>
            </w:pPr>
            <w:r>
              <w:rPr>
                <w:sz w:val="24"/>
                <w:szCs w:val="24"/>
              </w:rPr>
              <w:t>8</w:t>
            </w:r>
          </w:p>
        </w:tc>
        <w:tc>
          <w:tcPr>
            <w:tcW w:w="1275" w:type="dxa"/>
            <w:vAlign w:val="center"/>
          </w:tcPr>
          <w:p>
            <w:pPr>
              <w:pStyle w:val="29"/>
              <w:snapToGrid w:val="0"/>
              <w:rPr>
                <w:sz w:val="24"/>
                <w:szCs w:val="24"/>
              </w:rPr>
            </w:pPr>
            <w:r>
              <w:rPr>
                <w:sz w:val="24"/>
                <w:szCs w:val="24"/>
              </w:rPr>
              <w:t>Ⅲ</w:t>
            </w:r>
          </w:p>
        </w:tc>
        <w:tc>
          <w:tcPr>
            <w:tcW w:w="851" w:type="dxa"/>
            <w:vAlign w:val="center"/>
          </w:tcPr>
          <w:p>
            <w:pPr>
              <w:pStyle w:val="29"/>
              <w:snapToGrid w:val="0"/>
              <w:rPr>
                <w:sz w:val="24"/>
                <w:szCs w:val="24"/>
              </w:rPr>
            </w:pPr>
            <w:r>
              <w:rPr>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9</w:t>
            </w:r>
          </w:p>
        </w:tc>
        <w:tc>
          <w:tcPr>
            <w:tcW w:w="1190" w:type="dxa"/>
            <w:vAlign w:val="center"/>
          </w:tcPr>
          <w:p>
            <w:pPr>
              <w:pStyle w:val="29"/>
              <w:snapToGrid w:val="0"/>
              <w:rPr>
                <w:sz w:val="24"/>
                <w:szCs w:val="24"/>
              </w:rPr>
            </w:pPr>
            <w:r>
              <w:rPr>
                <w:sz w:val="24"/>
                <w:szCs w:val="24"/>
              </w:rPr>
              <w:t>倒运海水道2</w:t>
            </w:r>
          </w:p>
        </w:tc>
        <w:tc>
          <w:tcPr>
            <w:tcW w:w="1559" w:type="dxa"/>
            <w:vAlign w:val="center"/>
          </w:tcPr>
          <w:p>
            <w:pPr>
              <w:pStyle w:val="29"/>
              <w:snapToGrid w:val="0"/>
              <w:rPr>
                <w:sz w:val="24"/>
                <w:szCs w:val="24"/>
              </w:rPr>
            </w:pPr>
            <w:r>
              <w:rPr>
                <w:sz w:val="24"/>
                <w:szCs w:val="24"/>
              </w:rPr>
              <w:t>水乡大道淡水河大桥</w:t>
            </w:r>
          </w:p>
        </w:tc>
        <w:tc>
          <w:tcPr>
            <w:tcW w:w="1701" w:type="dxa"/>
            <w:vAlign w:val="center"/>
          </w:tcPr>
          <w:p>
            <w:pPr>
              <w:pStyle w:val="29"/>
              <w:snapToGrid w:val="0"/>
              <w:rPr>
                <w:sz w:val="24"/>
                <w:szCs w:val="24"/>
              </w:rPr>
            </w:pPr>
            <w:r>
              <w:rPr>
                <w:sz w:val="24"/>
                <w:szCs w:val="24"/>
              </w:rPr>
              <w:t>斗朗</w:t>
            </w:r>
          </w:p>
        </w:tc>
        <w:tc>
          <w:tcPr>
            <w:tcW w:w="851" w:type="dxa"/>
            <w:vAlign w:val="center"/>
          </w:tcPr>
          <w:p>
            <w:pPr>
              <w:pStyle w:val="29"/>
              <w:snapToGrid w:val="0"/>
              <w:rPr>
                <w:sz w:val="24"/>
                <w:szCs w:val="24"/>
              </w:rPr>
            </w:pPr>
            <w:r>
              <w:rPr>
                <w:sz w:val="24"/>
                <w:szCs w:val="24"/>
              </w:rPr>
              <w:t>12</w:t>
            </w:r>
          </w:p>
        </w:tc>
        <w:tc>
          <w:tcPr>
            <w:tcW w:w="1275" w:type="dxa"/>
            <w:vAlign w:val="center"/>
          </w:tcPr>
          <w:p>
            <w:pPr>
              <w:pStyle w:val="29"/>
              <w:snapToGrid w:val="0"/>
              <w:rPr>
                <w:sz w:val="24"/>
                <w:szCs w:val="24"/>
              </w:rPr>
            </w:pPr>
            <w:r>
              <w:rPr>
                <w:sz w:val="24"/>
                <w:szCs w:val="24"/>
              </w:rPr>
              <w:t>Ⅲ、Ⅳ</w:t>
            </w:r>
          </w:p>
        </w:tc>
        <w:tc>
          <w:tcPr>
            <w:tcW w:w="851" w:type="dxa"/>
            <w:vAlign w:val="center"/>
          </w:tcPr>
          <w:p>
            <w:pPr>
              <w:pStyle w:val="29"/>
              <w:snapToGrid w:val="0"/>
              <w:rPr>
                <w:sz w:val="24"/>
                <w:szCs w:val="24"/>
              </w:rPr>
            </w:pPr>
            <w:r>
              <w:rPr>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10</w:t>
            </w:r>
          </w:p>
        </w:tc>
        <w:tc>
          <w:tcPr>
            <w:tcW w:w="1190" w:type="dxa"/>
            <w:vAlign w:val="center"/>
          </w:tcPr>
          <w:p>
            <w:pPr>
              <w:pStyle w:val="29"/>
              <w:snapToGrid w:val="0"/>
              <w:rPr>
                <w:sz w:val="24"/>
                <w:szCs w:val="24"/>
              </w:rPr>
            </w:pPr>
            <w:r>
              <w:rPr>
                <w:sz w:val="24"/>
                <w:szCs w:val="24"/>
              </w:rPr>
              <w:t>东莞水道2</w:t>
            </w:r>
          </w:p>
        </w:tc>
        <w:tc>
          <w:tcPr>
            <w:tcW w:w="1559" w:type="dxa"/>
            <w:vAlign w:val="center"/>
          </w:tcPr>
          <w:p>
            <w:pPr>
              <w:pStyle w:val="29"/>
              <w:snapToGrid w:val="0"/>
              <w:rPr>
                <w:sz w:val="24"/>
                <w:szCs w:val="24"/>
              </w:rPr>
            </w:pPr>
            <w:r>
              <w:rPr>
                <w:sz w:val="24"/>
                <w:szCs w:val="24"/>
              </w:rPr>
              <w:t>杨公洲大桥</w:t>
            </w:r>
          </w:p>
          <w:p>
            <w:pPr>
              <w:pStyle w:val="29"/>
              <w:snapToGrid w:val="0"/>
              <w:rPr>
                <w:sz w:val="24"/>
                <w:szCs w:val="24"/>
              </w:rPr>
            </w:pPr>
            <w:r>
              <w:rPr>
                <w:sz w:val="24"/>
                <w:szCs w:val="24"/>
              </w:rPr>
              <w:t>（规划）</w:t>
            </w:r>
          </w:p>
        </w:tc>
        <w:tc>
          <w:tcPr>
            <w:tcW w:w="1701" w:type="dxa"/>
            <w:vAlign w:val="center"/>
          </w:tcPr>
          <w:p>
            <w:pPr>
              <w:pStyle w:val="29"/>
              <w:snapToGrid w:val="0"/>
              <w:rPr>
                <w:sz w:val="24"/>
                <w:szCs w:val="24"/>
              </w:rPr>
            </w:pPr>
            <w:r>
              <w:rPr>
                <w:sz w:val="24"/>
                <w:szCs w:val="24"/>
              </w:rPr>
              <w:t>石龙头</w:t>
            </w:r>
          </w:p>
        </w:tc>
        <w:tc>
          <w:tcPr>
            <w:tcW w:w="851" w:type="dxa"/>
            <w:vAlign w:val="center"/>
          </w:tcPr>
          <w:p>
            <w:pPr>
              <w:pStyle w:val="29"/>
              <w:snapToGrid w:val="0"/>
              <w:rPr>
                <w:sz w:val="24"/>
                <w:szCs w:val="24"/>
              </w:rPr>
            </w:pPr>
            <w:r>
              <w:rPr>
                <w:sz w:val="24"/>
                <w:szCs w:val="24"/>
              </w:rPr>
              <w:t>34</w:t>
            </w:r>
          </w:p>
        </w:tc>
        <w:tc>
          <w:tcPr>
            <w:tcW w:w="1275" w:type="dxa"/>
            <w:vAlign w:val="center"/>
          </w:tcPr>
          <w:p>
            <w:pPr>
              <w:pStyle w:val="29"/>
              <w:snapToGrid w:val="0"/>
              <w:rPr>
                <w:sz w:val="24"/>
                <w:szCs w:val="24"/>
              </w:rPr>
            </w:pPr>
            <w:r>
              <w:rPr>
                <w:sz w:val="24"/>
                <w:szCs w:val="24"/>
              </w:rPr>
              <w:t>Ⅲ-Ⅴ</w:t>
            </w:r>
          </w:p>
        </w:tc>
        <w:tc>
          <w:tcPr>
            <w:tcW w:w="851" w:type="dxa"/>
            <w:vAlign w:val="center"/>
          </w:tcPr>
          <w:p>
            <w:pPr>
              <w:pStyle w:val="29"/>
              <w:snapToGrid w:val="0"/>
              <w:rPr>
                <w:sz w:val="24"/>
                <w:szCs w:val="24"/>
              </w:rPr>
            </w:pPr>
            <w:r>
              <w:rPr>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11</w:t>
            </w:r>
          </w:p>
        </w:tc>
        <w:tc>
          <w:tcPr>
            <w:tcW w:w="1190" w:type="dxa"/>
            <w:vAlign w:val="center"/>
          </w:tcPr>
          <w:p>
            <w:pPr>
              <w:pStyle w:val="29"/>
              <w:snapToGrid w:val="0"/>
              <w:rPr>
                <w:sz w:val="24"/>
                <w:szCs w:val="24"/>
              </w:rPr>
            </w:pPr>
            <w:r>
              <w:rPr>
                <w:sz w:val="24"/>
                <w:szCs w:val="24"/>
              </w:rPr>
              <w:t>洪屋涡水道1</w:t>
            </w:r>
          </w:p>
        </w:tc>
        <w:tc>
          <w:tcPr>
            <w:tcW w:w="1559" w:type="dxa"/>
            <w:vAlign w:val="center"/>
          </w:tcPr>
          <w:p>
            <w:pPr>
              <w:pStyle w:val="29"/>
              <w:snapToGrid w:val="0"/>
              <w:rPr>
                <w:sz w:val="24"/>
                <w:szCs w:val="24"/>
              </w:rPr>
            </w:pPr>
            <w:r>
              <w:rPr>
                <w:sz w:val="24"/>
                <w:szCs w:val="24"/>
              </w:rPr>
              <w:t>南新洲</w:t>
            </w:r>
          </w:p>
        </w:tc>
        <w:tc>
          <w:tcPr>
            <w:tcW w:w="1701" w:type="dxa"/>
            <w:vAlign w:val="center"/>
          </w:tcPr>
          <w:p>
            <w:pPr>
              <w:pStyle w:val="29"/>
              <w:snapToGrid w:val="0"/>
              <w:rPr>
                <w:sz w:val="24"/>
                <w:szCs w:val="24"/>
              </w:rPr>
            </w:pPr>
            <w:r>
              <w:rPr>
                <w:sz w:val="24"/>
                <w:szCs w:val="24"/>
              </w:rPr>
              <w:t>东海大桥</w:t>
            </w:r>
          </w:p>
        </w:tc>
        <w:tc>
          <w:tcPr>
            <w:tcW w:w="851" w:type="dxa"/>
            <w:vAlign w:val="center"/>
          </w:tcPr>
          <w:p>
            <w:pPr>
              <w:pStyle w:val="29"/>
              <w:snapToGrid w:val="0"/>
              <w:rPr>
                <w:sz w:val="24"/>
                <w:szCs w:val="24"/>
              </w:rPr>
            </w:pPr>
            <w:r>
              <w:rPr>
                <w:sz w:val="24"/>
                <w:szCs w:val="24"/>
              </w:rPr>
              <w:t>9</w:t>
            </w:r>
          </w:p>
        </w:tc>
        <w:tc>
          <w:tcPr>
            <w:tcW w:w="1275" w:type="dxa"/>
            <w:vAlign w:val="center"/>
          </w:tcPr>
          <w:p>
            <w:pPr>
              <w:pStyle w:val="29"/>
              <w:snapToGrid w:val="0"/>
              <w:rPr>
                <w:sz w:val="24"/>
                <w:szCs w:val="24"/>
              </w:rPr>
            </w:pPr>
            <w:r>
              <w:rPr>
                <w:sz w:val="24"/>
                <w:szCs w:val="24"/>
              </w:rPr>
              <w:t>Ⅲ</w:t>
            </w:r>
          </w:p>
        </w:tc>
        <w:tc>
          <w:tcPr>
            <w:tcW w:w="851" w:type="dxa"/>
            <w:vAlign w:val="center"/>
          </w:tcPr>
          <w:p>
            <w:pPr>
              <w:pStyle w:val="29"/>
              <w:snapToGrid w:val="0"/>
              <w:rPr>
                <w:sz w:val="24"/>
                <w:szCs w:val="24"/>
              </w:rPr>
            </w:pPr>
            <w:r>
              <w:rPr>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12</w:t>
            </w:r>
          </w:p>
        </w:tc>
        <w:tc>
          <w:tcPr>
            <w:tcW w:w="1190" w:type="dxa"/>
            <w:vAlign w:val="center"/>
          </w:tcPr>
          <w:p>
            <w:pPr>
              <w:pStyle w:val="29"/>
              <w:snapToGrid w:val="0"/>
              <w:rPr>
                <w:sz w:val="24"/>
                <w:szCs w:val="24"/>
              </w:rPr>
            </w:pPr>
            <w:r>
              <w:rPr>
                <w:sz w:val="24"/>
                <w:szCs w:val="24"/>
              </w:rPr>
              <w:t>南丫水道</w:t>
            </w:r>
          </w:p>
        </w:tc>
        <w:tc>
          <w:tcPr>
            <w:tcW w:w="1559" w:type="dxa"/>
            <w:vAlign w:val="center"/>
          </w:tcPr>
          <w:p>
            <w:pPr>
              <w:pStyle w:val="29"/>
              <w:snapToGrid w:val="0"/>
              <w:rPr>
                <w:sz w:val="24"/>
                <w:szCs w:val="24"/>
              </w:rPr>
            </w:pPr>
            <w:r>
              <w:rPr>
                <w:sz w:val="24"/>
                <w:szCs w:val="24"/>
              </w:rPr>
              <w:t>老虎围</w:t>
            </w:r>
          </w:p>
        </w:tc>
        <w:tc>
          <w:tcPr>
            <w:tcW w:w="1701" w:type="dxa"/>
            <w:vAlign w:val="center"/>
          </w:tcPr>
          <w:p>
            <w:pPr>
              <w:pStyle w:val="29"/>
              <w:snapToGrid w:val="0"/>
              <w:rPr>
                <w:sz w:val="24"/>
                <w:szCs w:val="24"/>
              </w:rPr>
            </w:pPr>
            <w:r>
              <w:rPr>
                <w:sz w:val="24"/>
                <w:szCs w:val="24"/>
              </w:rPr>
              <w:t>滨涌</w:t>
            </w:r>
          </w:p>
        </w:tc>
        <w:tc>
          <w:tcPr>
            <w:tcW w:w="851" w:type="dxa"/>
            <w:vAlign w:val="center"/>
          </w:tcPr>
          <w:p>
            <w:pPr>
              <w:pStyle w:val="29"/>
              <w:snapToGrid w:val="0"/>
              <w:rPr>
                <w:sz w:val="24"/>
                <w:szCs w:val="24"/>
              </w:rPr>
            </w:pPr>
            <w:r>
              <w:rPr>
                <w:sz w:val="24"/>
                <w:szCs w:val="24"/>
              </w:rPr>
              <w:t>8</w:t>
            </w:r>
          </w:p>
        </w:tc>
        <w:tc>
          <w:tcPr>
            <w:tcW w:w="1275" w:type="dxa"/>
            <w:vAlign w:val="center"/>
          </w:tcPr>
          <w:p>
            <w:pPr>
              <w:pStyle w:val="29"/>
              <w:snapToGrid w:val="0"/>
              <w:rPr>
                <w:sz w:val="24"/>
                <w:szCs w:val="24"/>
              </w:rPr>
            </w:pPr>
            <w:r>
              <w:rPr>
                <w:sz w:val="24"/>
                <w:szCs w:val="24"/>
              </w:rPr>
              <w:t>Ⅲ、Ⅵ</w:t>
            </w:r>
          </w:p>
        </w:tc>
        <w:tc>
          <w:tcPr>
            <w:tcW w:w="851" w:type="dxa"/>
            <w:vAlign w:val="center"/>
          </w:tcPr>
          <w:p>
            <w:pPr>
              <w:pStyle w:val="29"/>
              <w:snapToGrid w:val="0"/>
              <w:rPr>
                <w:sz w:val="24"/>
                <w:szCs w:val="24"/>
              </w:rPr>
            </w:pPr>
            <w:r>
              <w:rPr>
                <w:sz w:val="24"/>
                <w:szCs w:val="24"/>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13</w:t>
            </w:r>
          </w:p>
        </w:tc>
        <w:tc>
          <w:tcPr>
            <w:tcW w:w="1190" w:type="dxa"/>
            <w:vAlign w:val="center"/>
          </w:tcPr>
          <w:p>
            <w:pPr>
              <w:pStyle w:val="29"/>
              <w:snapToGrid w:val="0"/>
              <w:rPr>
                <w:sz w:val="24"/>
                <w:szCs w:val="24"/>
              </w:rPr>
            </w:pPr>
            <w:r>
              <w:rPr>
                <w:sz w:val="24"/>
                <w:szCs w:val="24"/>
              </w:rPr>
              <w:t>大汾北水道2</w:t>
            </w:r>
          </w:p>
        </w:tc>
        <w:tc>
          <w:tcPr>
            <w:tcW w:w="1559" w:type="dxa"/>
            <w:vAlign w:val="center"/>
          </w:tcPr>
          <w:p>
            <w:pPr>
              <w:pStyle w:val="29"/>
              <w:snapToGrid w:val="0"/>
              <w:rPr>
                <w:sz w:val="24"/>
                <w:szCs w:val="24"/>
              </w:rPr>
            </w:pPr>
            <w:r>
              <w:rPr>
                <w:sz w:val="24"/>
                <w:szCs w:val="24"/>
              </w:rPr>
              <w:t>水乡大道赤窖口河桥</w:t>
            </w:r>
          </w:p>
        </w:tc>
        <w:tc>
          <w:tcPr>
            <w:tcW w:w="1701" w:type="dxa"/>
            <w:vAlign w:val="center"/>
          </w:tcPr>
          <w:p>
            <w:pPr>
              <w:pStyle w:val="29"/>
              <w:snapToGrid w:val="0"/>
              <w:rPr>
                <w:sz w:val="24"/>
                <w:szCs w:val="24"/>
              </w:rPr>
            </w:pPr>
            <w:r>
              <w:rPr>
                <w:sz w:val="24"/>
                <w:szCs w:val="24"/>
              </w:rPr>
              <w:t>金鳌洲头</w:t>
            </w:r>
          </w:p>
        </w:tc>
        <w:tc>
          <w:tcPr>
            <w:tcW w:w="851" w:type="dxa"/>
            <w:vAlign w:val="center"/>
          </w:tcPr>
          <w:p>
            <w:pPr>
              <w:pStyle w:val="29"/>
              <w:snapToGrid w:val="0"/>
              <w:rPr>
                <w:sz w:val="24"/>
                <w:szCs w:val="24"/>
              </w:rPr>
            </w:pPr>
            <w:r>
              <w:rPr>
                <w:sz w:val="24"/>
                <w:szCs w:val="24"/>
              </w:rPr>
              <w:t>16</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14</w:t>
            </w:r>
          </w:p>
        </w:tc>
        <w:tc>
          <w:tcPr>
            <w:tcW w:w="1190" w:type="dxa"/>
            <w:vAlign w:val="center"/>
          </w:tcPr>
          <w:p>
            <w:pPr>
              <w:pStyle w:val="29"/>
              <w:snapToGrid w:val="0"/>
              <w:rPr>
                <w:sz w:val="24"/>
                <w:szCs w:val="24"/>
              </w:rPr>
            </w:pPr>
            <w:r>
              <w:rPr>
                <w:sz w:val="24"/>
                <w:szCs w:val="24"/>
              </w:rPr>
              <w:t>倒运海南水道</w:t>
            </w:r>
          </w:p>
        </w:tc>
        <w:tc>
          <w:tcPr>
            <w:tcW w:w="1559" w:type="dxa"/>
            <w:vAlign w:val="center"/>
          </w:tcPr>
          <w:p>
            <w:pPr>
              <w:pStyle w:val="29"/>
              <w:snapToGrid w:val="0"/>
              <w:rPr>
                <w:sz w:val="24"/>
                <w:szCs w:val="24"/>
              </w:rPr>
            </w:pPr>
            <w:r>
              <w:rPr>
                <w:sz w:val="24"/>
                <w:szCs w:val="24"/>
              </w:rPr>
              <w:t>朱平沙</w:t>
            </w:r>
          </w:p>
        </w:tc>
        <w:tc>
          <w:tcPr>
            <w:tcW w:w="1701" w:type="dxa"/>
            <w:vAlign w:val="center"/>
          </w:tcPr>
          <w:p>
            <w:pPr>
              <w:pStyle w:val="29"/>
              <w:snapToGrid w:val="0"/>
              <w:rPr>
                <w:sz w:val="24"/>
                <w:szCs w:val="24"/>
              </w:rPr>
            </w:pPr>
            <w:r>
              <w:rPr>
                <w:sz w:val="24"/>
                <w:szCs w:val="24"/>
              </w:rPr>
              <w:t>下芦头</w:t>
            </w:r>
          </w:p>
        </w:tc>
        <w:tc>
          <w:tcPr>
            <w:tcW w:w="851" w:type="dxa"/>
            <w:vAlign w:val="center"/>
          </w:tcPr>
          <w:p>
            <w:pPr>
              <w:pStyle w:val="29"/>
              <w:snapToGrid w:val="0"/>
              <w:rPr>
                <w:sz w:val="24"/>
                <w:szCs w:val="24"/>
              </w:rPr>
            </w:pPr>
            <w:r>
              <w:rPr>
                <w:sz w:val="24"/>
                <w:szCs w:val="24"/>
              </w:rPr>
              <w:t>6</w:t>
            </w:r>
          </w:p>
        </w:tc>
        <w:tc>
          <w:tcPr>
            <w:tcW w:w="1275" w:type="dxa"/>
            <w:vAlign w:val="center"/>
          </w:tcPr>
          <w:p>
            <w:pPr>
              <w:pStyle w:val="29"/>
              <w:snapToGrid w:val="0"/>
              <w:rPr>
                <w:sz w:val="24"/>
                <w:szCs w:val="24"/>
              </w:rPr>
            </w:pPr>
            <w:r>
              <w:rPr>
                <w:sz w:val="24"/>
                <w:szCs w:val="24"/>
              </w:rPr>
              <w:t>Ⅵ</w:t>
            </w:r>
          </w:p>
        </w:tc>
        <w:tc>
          <w:tcPr>
            <w:tcW w:w="851" w:type="dxa"/>
            <w:vAlign w:val="center"/>
          </w:tcPr>
          <w:p>
            <w:pPr>
              <w:pStyle w:val="29"/>
              <w:snapToGrid w:val="0"/>
              <w:rPr>
                <w:sz w:val="24"/>
                <w:szCs w:val="24"/>
              </w:rPr>
            </w:pPr>
            <w:r>
              <w:rPr>
                <w:sz w:val="24"/>
                <w:szCs w:val="24"/>
              </w:rPr>
              <w:t>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15</w:t>
            </w:r>
          </w:p>
        </w:tc>
        <w:tc>
          <w:tcPr>
            <w:tcW w:w="1190" w:type="dxa"/>
            <w:vAlign w:val="center"/>
          </w:tcPr>
          <w:p>
            <w:pPr>
              <w:pStyle w:val="29"/>
              <w:snapToGrid w:val="0"/>
              <w:rPr>
                <w:sz w:val="24"/>
                <w:szCs w:val="24"/>
              </w:rPr>
            </w:pPr>
            <w:r>
              <w:rPr>
                <w:sz w:val="24"/>
                <w:szCs w:val="24"/>
              </w:rPr>
              <w:t>第二涌</w:t>
            </w:r>
          </w:p>
        </w:tc>
        <w:tc>
          <w:tcPr>
            <w:tcW w:w="1559" w:type="dxa"/>
            <w:vAlign w:val="center"/>
          </w:tcPr>
          <w:p>
            <w:pPr>
              <w:pStyle w:val="29"/>
              <w:snapToGrid w:val="0"/>
              <w:rPr>
                <w:sz w:val="24"/>
                <w:szCs w:val="24"/>
              </w:rPr>
            </w:pPr>
            <w:r>
              <w:rPr>
                <w:sz w:val="24"/>
                <w:szCs w:val="24"/>
              </w:rPr>
              <w:t>牛头</w:t>
            </w:r>
          </w:p>
        </w:tc>
        <w:tc>
          <w:tcPr>
            <w:tcW w:w="1701" w:type="dxa"/>
            <w:vAlign w:val="center"/>
          </w:tcPr>
          <w:p>
            <w:pPr>
              <w:pStyle w:val="29"/>
              <w:snapToGrid w:val="0"/>
              <w:rPr>
                <w:sz w:val="24"/>
                <w:szCs w:val="24"/>
              </w:rPr>
            </w:pPr>
            <w:r>
              <w:rPr>
                <w:sz w:val="24"/>
                <w:szCs w:val="24"/>
              </w:rPr>
              <w:t>大南头</w:t>
            </w:r>
          </w:p>
        </w:tc>
        <w:tc>
          <w:tcPr>
            <w:tcW w:w="851" w:type="dxa"/>
            <w:vAlign w:val="center"/>
          </w:tcPr>
          <w:p>
            <w:pPr>
              <w:pStyle w:val="29"/>
              <w:snapToGrid w:val="0"/>
              <w:rPr>
                <w:sz w:val="24"/>
                <w:szCs w:val="24"/>
              </w:rPr>
            </w:pPr>
            <w:r>
              <w:rPr>
                <w:sz w:val="24"/>
                <w:szCs w:val="24"/>
              </w:rPr>
              <w:t>5</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16</w:t>
            </w:r>
          </w:p>
        </w:tc>
        <w:tc>
          <w:tcPr>
            <w:tcW w:w="1190" w:type="dxa"/>
            <w:vAlign w:val="center"/>
          </w:tcPr>
          <w:p>
            <w:pPr>
              <w:pStyle w:val="29"/>
              <w:snapToGrid w:val="0"/>
              <w:rPr>
                <w:sz w:val="24"/>
                <w:szCs w:val="24"/>
              </w:rPr>
            </w:pPr>
            <w:r>
              <w:rPr>
                <w:sz w:val="24"/>
                <w:szCs w:val="24"/>
              </w:rPr>
              <w:t>寒溪河1</w:t>
            </w:r>
          </w:p>
        </w:tc>
        <w:tc>
          <w:tcPr>
            <w:tcW w:w="1559" w:type="dxa"/>
            <w:vAlign w:val="center"/>
          </w:tcPr>
          <w:p>
            <w:pPr>
              <w:pStyle w:val="29"/>
              <w:snapToGrid w:val="0"/>
              <w:rPr>
                <w:sz w:val="24"/>
                <w:szCs w:val="24"/>
              </w:rPr>
            </w:pPr>
            <w:r>
              <w:rPr>
                <w:sz w:val="24"/>
                <w:szCs w:val="24"/>
              </w:rPr>
              <w:t>峡口</w:t>
            </w:r>
          </w:p>
        </w:tc>
        <w:tc>
          <w:tcPr>
            <w:tcW w:w="1701" w:type="dxa"/>
            <w:vAlign w:val="center"/>
          </w:tcPr>
          <w:p>
            <w:pPr>
              <w:pStyle w:val="29"/>
              <w:snapToGrid w:val="0"/>
              <w:rPr>
                <w:sz w:val="24"/>
                <w:szCs w:val="24"/>
              </w:rPr>
            </w:pPr>
            <w:r>
              <w:rPr>
                <w:sz w:val="24"/>
                <w:szCs w:val="24"/>
              </w:rPr>
              <w:t>寒溪新桥</w:t>
            </w:r>
          </w:p>
        </w:tc>
        <w:tc>
          <w:tcPr>
            <w:tcW w:w="851" w:type="dxa"/>
            <w:vAlign w:val="center"/>
          </w:tcPr>
          <w:p>
            <w:pPr>
              <w:pStyle w:val="29"/>
              <w:snapToGrid w:val="0"/>
              <w:rPr>
                <w:sz w:val="24"/>
                <w:szCs w:val="24"/>
              </w:rPr>
            </w:pPr>
            <w:r>
              <w:rPr>
                <w:sz w:val="24"/>
                <w:szCs w:val="24"/>
              </w:rPr>
              <w:t>9</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17</w:t>
            </w:r>
          </w:p>
        </w:tc>
        <w:tc>
          <w:tcPr>
            <w:tcW w:w="1190" w:type="dxa"/>
            <w:vAlign w:val="center"/>
          </w:tcPr>
          <w:p>
            <w:pPr>
              <w:pStyle w:val="29"/>
              <w:snapToGrid w:val="0"/>
              <w:rPr>
                <w:sz w:val="24"/>
                <w:szCs w:val="24"/>
              </w:rPr>
            </w:pPr>
            <w:r>
              <w:rPr>
                <w:sz w:val="24"/>
                <w:szCs w:val="24"/>
              </w:rPr>
              <w:t>寒溪河2</w:t>
            </w:r>
          </w:p>
        </w:tc>
        <w:tc>
          <w:tcPr>
            <w:tcW w:w="1559" w:type="dxa"/>
            <w:vAlign w:val="center"/>
          </w:tcPr>
          <w:p>
            <w:pPr>
              <w:pStyle w:val="29"/>
              <w:snapToGrid w:val="0"/>
              <w:rPr>
                <w:sz w:val="24"/>
                <w:szCs w:val="24"/>
              </w:rPr>
            </w:pPr>
            <w:r>
              <w:rPr>
                <w:sz w:val="24"/>
                <w:szCs w:val="24"/>
              </w:rPr>
              <w:t>寒溪新桥</w:t>
            </w:r>
          </w:p>
        </w:tc>
        <w:tc>
          <w:tcPr>
            <w:tcW w:w="1701" w:type="dxa"/>
            <w:vAlign w:val="center"/>
          </w:tcPr>
          <w:p>
            <w:pPr>
              <w:pStyle w:val="29"/>
              <w:snapToGrid w:val="0"/>
              <w:rPr>
                <w:sz w:val="24"/>
                <w:szCs w:val="24"/>
              </w:rPr>
            </w:pPr>
            <w:r>
              <w:rPr>
                <w:sz w:val="24"/>
                <w:szCs w:val="24"/>
              </w:rPr>
              <w:t>神山</w:t>
            </w:r>
          </w:p>
        </w:tc>
        <w:tc>
          <w:tcPr>
            <w:tcW w:w="851" w:type="dxa"/>
            <w:vAlign w:val="center"/>
          </w:tcPr>
          <w:p>
            <w:pPr>
              <w:pStyle w:val="29"/>
              <w:snapToGrid w:val="0"/>
              <w:rPr>
                <w:sz w:val="24"/>
                <w:szCs w:val="24"/>
              </w:rPr>
            </w:pPr>
            <w:r>
              <w:rPr>
                <w:sz w:val="24"/>
                <w:szCs w:val="24"/>
              </w:rPr>
              <w:t>9</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18</w:t>
            </w:r>
          </w:p>
        </w:tc>
        <w:tc>
          <w:tcPr>
            <w:tcW w:w="1190" w:type="dxa"/>
            <w:vAlign w:val="center"/>
          </w:tcPr>
          <w:p>
            <w:pPr>
              <w:pStyle w:val="29"/>
              <w:snapToGrid w:val="0"/>
              <w:rPr>
                <w:sz w:val="24"/>
                <w:szCs w:val="24"/>
              </w:rPr>
            </w:pPr>
            <w:r>
              <w:rPr>
                <w:sz w:val="24"/>
                <w:szCs w:val="24"/>
              </w:rPr>
              <w:t>横沥涌</w:t>
            </w:r>
          </w:p>
        </w:tc>
        <w:tc>
          <w:tcPr>
            <w:tcW w:w="1559" w:type="dxa"/>
            <w:vAlign w:val="center"/>
          </w:tcPr>
          <w:p>
            <w:pPr>
              <w:pStyle w:val="29"/>
              <w:snapToGrid w:val="0"/>
              <w:rPr>
                <w:sz w:val="24"/>
                <w:szCs w:val="24"/>
              </w:rPr>
            </w:pPr>
            <w:r>
              <w:rPr>
                <w:sz w:val="24"/>
                <w:szCs w:val="24"/>
              </w:rPr>
              <w:t>浅水</w:t>
            </w:r>
            <w:r>
              <w:rPr>
                <w:rFonts w:hint="eastAsia" w:ascii="微软雅黑" w:hAnsi="微软雅黑" w:eastAsia="微软雅黑" w:cs="微软雅黑"/>
                <w:sz w:val="24"/>
                <w:szCs w:val="24"/>
              </w:rPr>
              <w:t>滘</w:t>
            </w:r>
          </w:p>
        </w:tc>
        <w:tc>
          <w:tcPr>
            <w:tcW w:w="1701" w:type="dxa"/>
            <w:vAlign w:val="center"/>
          </w:tcPr>
          <w:p>
            <w:pPr>
              <w:pStyle w:val="29"/>
              <w:snapToGrid w:val="0"/>
              <w:rPr>
                <w:sz w:val="24"/>
                <w:szCs w:val="24"/>
              </w:rPr>
            </w:pPr>
            <w:r>
              <w:rPr>
                <w:sz w:val="24"/>
                <w:szCs w:val="24"/>
              </w:rPr>
              <w:t>泗涌口</w:t>
            </w:r>
          </w:p>
        </w:tc>
        <w:tc>
          <w:tcPr>
            <w:tcW w:w="851" w:type="dxa"/>
            <w:vAlign w:val="center"/>
          </w:tcPr>
          <w:p>
            <w:pPr>
              <w:pStyle w:val="29"/>
              <w:snapToGrid w:val="0"/>
              <w:rPr>
                <w:sz w:val="24"/>
                <w:szCs w:val="24"/>
              </w:rPr>
            </w:pPr>
            <w:r>
              <w:rPr>
                <w:sz w:val="24"/>
                <w:szCs w:val="24"/>
              </w:rPr>
              <w:t>2</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19</w:t>
            </w:r>
          </w:p>
        </w:tc>
        <w:tc>
          <w:tcPr>
            <w:tcW w:w="1190" w:type="dxa"/>
            <w:vAlign w:val="center"/>
          </w:tcPr>
          <w:p>
            <w:pPr>
              <w:pStyle w:val="29"/>
              <w:snapToGrid w:val="0"/>
              <w:rPr>
                <w:sz w:val="24"/>
                <w:szCs w:val="24"/>
              </w:rPr>
            </w:pPr>
            <w:r>
              <w:rPr>
                <w:sz w:val="24"/>
                <w:szCs w:val="24"/>
              </w:rPr>
              <w:t>洪屋涡水道2</w:t>
            </w:r>
          </w:p>
        </w:tc>
        <w:tc>
          <w:tcPr>
            <w:tcW w:w="1559" w:type="dxa"/>
            <w:vAlign w:val="center"/>
          </w:tcPr>
          <w:p>
            <w:pPr>
              <w:pStyle w:val="29"/>
              <w:snapToGrid w:val="0"/>
              <w:rPr>
                <w:sz w:val="24"/>
                <w:szCs w:val="24"/>
              </w:rPr>
            </w:pPr>
            <w:r>
              <w:rPr>
                <w:sz w:val="24"/>
                <w:szCs w:val="24"/>
              </w:rPr>
              <w:t>东海大桥</w:t>
            </w:r>
          </w:p>
        </w:tc>
        <w:tc>
          <w:tcPr>
            <w:tcW w:w="1701" w:type="dxa"/>
            <w:vAlign w:val="center"/>
          </w:tcPr>
          <w:p>
            <w:pPr>
              <w:pStyle w:val="29"/>
              <w:snapToGrid w:val="0"/>
              <w:rPr>
                <w:sz w:val="24"/>
                <w:szCs w:val="24"/>
              </w:rPr>
            </w:pPr>
            <w:r>
              <w:rPr>
                <w:sz w:val="24"/>
                <w:szCs w:val="24"/>
              </w:rPr>
              <w:t>三涌口</w:t>
            </w:r>
          </w:p>
        </w:tc>
        <w:tc>
          <w:tcPr>
            <w:tcW w:w="851" w:type="dxa"/>
            <w:vAlign w:val="center"/>
          </w:tcPr>
          <w:p>
            <w:pPr>
              <w:pStyle w:val="29"/>
              <w:snapToGrid w:val="0"/>
              <w:rPr>
                <w:sz w:val="24"/>
                <w:szCs w:val="24"/>
              </w:rPr>
            </w:pPr>
            <w:r>
              <w:rPr>
                <w:sz w:val="24"/>
                <w:szCs w:val="24"/>
              </w:rPr>
              <w:t>9</w:t>
            </w:r>
          </w:p>
        </w:tc>
        <w:tc>
          <w:tcPr>
            <w:tcW w:w="1275" w:type="dxa"/>
            <w:vAlign w:val="center"/>
          </w:tcPr>
          <w:p>
            <w:pPr>
              <w:pStyle w:val="29"/>
              <w:snapToGrid w:val="0"/>
              <w:rPr>
                <w:sz w:val="24"/>
                <w:szCs w:val="24"/>
              </w:rPr>
            </w:pPr>
            <w:r>
              <w:rPr>
                <w:sz w:val="24"/>
                <w:szCs w:val="24"/>
              </w:rPr>
              <w:t>Ⅵ、Ⅶ</w:t>
            </w:r>
          </w:p>
        </w:tc>
        <w:tc>
          <w:tcPr>
            <w:tcW w:w="851" w:type="dxa"/>
            <w:vAlign w:val="center"/>
          </w:tcPr>
          <w:p>
            <w:pPr>
              <w:pStyle w:val="29"/>
              <w:snapToGrid w:val="0"/>
              <w:rPr>
                <w:sz w:val="24"/>
                <w:szCs w:val="24"/>
              </w:rPr>
            </w:pPr>
            <w:r>
              <w:rPr>
                <w:sz w:val="24"/>
                <w:szCs w:val="24"/>
              </w:rPr>
              <w:t>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20</w:t>
            </w:r>
          </w:p>
        </w:tc>
        <w:tc>
          <w:tcPr>
            <w:tcW w:w="1190" w:type="dxa"/>
            <w:vAlign w:val="center"/>
          </w:tcPr>
          <w:p>
            <w:pPr>
              <w:pStyle w:val="29"/>
              <w:snapToGrid w:val="0"/>
              <w:rPr>
                <w:sz w:val="24"/>
                <w:szCs w:val="24"/>
              </w:rPr>
            </w:pPr>
            <w:r>
              <w:rPr>
                <w:sz w:val="24"/>
                <w:szCs w:val="24"/>
              </w:rPr>
              <w:t>潢涌水道</w:t>
            </w:r>
          </w:p>
        </w:tc>
        <w:tc>
          <w:tcPr>
            <w:tcW w:w="1559" w:type="dxa"/>
            <w:vAlign w:val="center"/>
          </w:tcPr>
          <w:p>
            <w:pPr>
              <w:pStyle w:val="29"/>
              <w:snapToGrid w:val="0"/>
              <w:rPr>
                <w:sz w:val="24"/>
                <w:szCs w:val="24"/>
              </w:rPr>
            </w:pPr>
            <w:r>
              <w:rPr>
                <w:sz w:val="24"/>
                <w:szCs w:val="24"/>
              </w:rPr>
              <w:t>芦村</w:t>
            </w:r>
          </w:p>
        </w:tc>
        <w:tc>
          <w:tcPr>
            <w:tcW w:w="1701" w:type="dxa"/>
            <w:vAlign w:val="center"/>
          </w:tcPr>
          <w:p>
            <w:pPr>
              <w:pStyle w:val="29"/>
              <w:snapToGrid w:val="0"/>
              <w:rPr>
                <w:sz w:val="24"/>
                <w:szCs w:val="24"/>
              </w:rPr>
            </w:pPr>
            <w:r>
              <w:rPr>
                <w:sz w:val="24"/>
                <w:szCs w:val="24"/>
              </w:rPr>
              <w:t>草墩</w:t>
            </w:r>
          </w:p>
        </w:tc>
        <w:tc>
          <w:tcPr>
            <w:tcW w:w="851" w:type="dxa"/>
            <w:vAlign w:val="center"/>
          </w:tcPr>
          <w:p>
            <w:pPr>
              <w:pStyle w:val="29"/>
              <w:snapToGrid w:val="0"/>
              <w:rPr>
                <w:sz w:val="24"/>
                <w:szCs w:val="24"/>
              </w:rPr>
            </w:pPr>
            <w:r>
              <w:rPr>
                <w:sz w:val="24"/>
                <w:szCs w:val="24"/>
              </w:rPr>
              <w:t>9</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21</w:t>
            </w:r>
          </w:p>
        </w:tc>
        <w:tc>
          <w:tcPr>
            <w:tcW w:w="1190" w:type="dxa"/>
            <w:vAlign w:val="center"/>
          </w:tcPr>
          <w:p>
            <w:pPr>
              <w:pStyle w:val="29"/>
              <w:snapToGrid w:val="0"/>
              <w:rPr>
                <w:sz w:val="24"/>
                <w:szCs w:val="24"/>
              </w:rPr>
            </w:pPr>
            <w:r>
              <w:rPr>
                <w:sz w:val="24"/>
                <w:szCs w:val="24"/>
              </w:rPr>
              <w:t>立沙水道</w:t>
            </w:r>
          </w:p>
        </w:tc>
        <w:tc>
          <w:tcPr>
            <w:tcW w:w="1559" w:type="dxa"/>
            <w:vAlign w:val="center"/>
          </w:tcPr>
          <w:p>
            <w:pPr>
              <w:pStyle w:val="29"/>
              <w:snapToGrid w:val="0"/>
              <w:rPr>
                <w:sz w:val="24"/>
                <w:szCs w:val="24"/>
              </w:rPr>
            </w:pPr>
            <w:r>
              <w:rPr>
                <w:sz w:val="24"/>
                <w:szCs w:val="24"/>
              </w:rPr>
              <w:t>坭洲头</w:t>
            </w:r>
          </w:p>
        </w:tc>
        <w:tc>
          <w:tcPr>
            <w:tcW w:w="1701" w:type="dxa"/>
            <w:vAlign w:val="center"/>
          </w:tcPr>
          <w:p>
            <w:pPr>
              <w:pStyle w:val="29"/>
              <w:snapToGrid w:val="0"/>
              <w:rPr>
                <w:sz w:val="24"/>
                <w:szCs w:val="24"/>
              </w:rPr>
            </w:pPr>
            <w:r>
              <w:rPr>
                <w:sz w:val="24"/>
                <w:szCs w:val="24"/>
              </w:rPr>
              <w:t>立沙头</w:t>
            </w:r>
          </w:p>
        </w:tc>
        <w:tc>
          <w:tcPr>
            <w:tcW w:w="851" w:type="dxa"/>
            <w:vAlign w:val="center"/>
          </w:tcPr>
          <w:p>
            <w:pPr>
              <w:pStyle w:val="29"/>
              <w:snapToGrid w:val="0"/>
              <w:rPr>
                <w:sz w:val="24"/>
                <w:szCs w:val="24"/>
              </w:rPr>
            </w:pPr>
            <w:r>
              <w:rPr>
                <w:sz w:val="24"/>
                <w:szCs w:val="24"/>
              </w:rPr>
              <w:t>8</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22</w:t>
            </w:r>
          </w:p>
        </w:tc>
        <w:tc>
          <w:tcPr>
            <w:tcW w:w="1190" w:type="dxa"/>
            <w:vAlign w:val="center"/>
          </w:tcPr>
          <w:p>
            <w:pPr>
              <w:pStyle w:val="29"/>
              <w:snapToGrid w:val="0"/>
              <w:rPr>
                <w:sz w:val="24"/>
                <w:szCs w:val="24"/>
              </w:rPr>
            </w:pPr>
            <w:r>
              <w:rPr>
                <w:sz w:val="24"/>
                <w:szCs w:val="24"/>
              </w:rPr>
              <w:t>寮厦水道</w:t>
            </w:r>
          </w:p>
        </w:tc>
        <w:tc>
          <w:tcPr>
            <w:tcW w:w="1559" w:type="dxa"/>
            <w:vAlign w:val="center"/>
          </w:tcPr>
          <w:p>
            <w:pPr>
              <w:pStyle w:val="29"/>
              <w:snapToGrid w:val="0"/>
              <w:rPr>
                <w:sz w:val="24"/>
                <w:szCs w:val="24"/>
              </w:rPr>
            </w:pPr>
            <w:r>
              <w:rPr>
                <w:sz w:val="24"/>
                <w:szCs w:val="24"/>
              </w:rPr>
              <w:t>发疯墩</w:t>
            </w:r>
          </w:p>
        </w:tc>
        <w:tc>
          <w:tcPr>
            <w:tcW w:w="1701" w:type="dxa"/>
            <w:vAlign w:val="center"/>
          </w:tcPr>
          <w:p>
            <w:pPr>
              <w:pStyle w:val="29"/>
              <w:snapToGrid w:val="0"/>
              <w:rPr>
                <w:sz w:val="24"/>
                <w:szCs w:val="24"/>
              </w:rPr>
            </w:pPr>
            <w:r>
              <w:rPr>
                <w:sz w:val="24"/>
                <w:szCs w:val="24"/>
              </w:rPr>
              <w:t>蚬塘尾</w:t>
            </w:r>
          </w:p>
        </w:tc>
        <w:tc>
          <w:tcPr>
            <w:tcW w:w="851" w:type="dxa"/>
            <w:vAlign w:val="center"/>
          </w:tcPr>
          <w:p>
            <w:pPr>
              <w:pStyle w:val="29"/>
              <w:snapToGrid w:val="0"/>
              <w:rPr>
                <w:sz w:val="24"/>
                <w:szCs w:val="24"/>
              </w:rPr>
            </w:pPr>
            <w:r>
              <w:rPr>
                <w:sz w:val="24"/>
                <w:szCs w:val="24"/>
              </w:rPr>
              <w:t>8</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23</w:t>
            </w:r>
          </w:p>
        </w:tc>
        <w:tc>
          <w:tcPr>
            <w:tcW w:w="1190" w:type="dxa"/>
            <w:vAlign w:val="center"/>
          </w:tcPr>
          <w:p>
            <w:pPr>
              <w:pStyle w:val="29"/>
              <w:snapToGrid w:val="0"/>
              <w:rPr>
                <w:sz w:val="24"/>
                <w:szCs w:val="24"/>
              </w:rPr>
            </w:pPr>
            <w:r>
              <w:rPr>
                <w:sz w:val="24"/>
                <w:szCs w:val="24"/>
              </w:rPr>
              <w:t>律涌</w:t>
            </w:r>
          </w:p>
        </w:tc>
        <w:tc>
          <w:tcPr>
            <w:tcW w:w="1559" w:type="dxa"/>
            <w:vAlign w:val="center"/>
          </w:tcPr>
          <w:p>
            <w:pPr>
              <w:pStyle w:val="29"/>
              <w:snapToGrid w:val="0"/>
              <w:rPr>
                <w:sz w:val="24"/>
                <w:szCs w:val="24"/>
              </w:rPr>
            </w:pPr>
            <w:r>
              <w:rPr>
                <w:sz w:val="24"/>
                <w:szCs w:val="24"/>
              </w:rPr>
              <w:t>律涌口</w:t>
            </w:r>
          </w:p>
        </w:tc>
        <w:tc>
          <w:tcPr>
            <w:tcW w:w="1701" w:type="dxa"/>
            <w:vAlign w:val="center"/>
          </w:tcPr>
          <w:p>
            <w:pPr>
              <w:pStyle w:val="29"/>
              <w:snapToGrid w:val="0"/>
              <w:rPr>
                <w:sz w:val="24"/>
                <w:szCs w:val="24"/>
              </w:rPr>
            </w:pPr>
            <w:r>
              <w:rPr>
                <w:sz w:val="24"/>
                <w:szCs w:val="24"/>
              </w:rPr>
              <w:t>横</w:t>
            </w:r>
            <w:r>
              <w:rPr>
                <w:rFonts w:hint="eastAsia" w:ascii="微软雅黑" w:hAnsi="微软雅黑" w:eastAsia="微软雅黑" w:cs="微软雅黑"/>
                <w:sz w:val="24"/>
                <w:szCs w:val="24"/>
              </w:rPr>
              <w:t>滘</w:t>
            </w:r>
          </w:p>
        </w:tc>
        <w:tc>
          <w:tcPr>
            <w:tcW w:w="851" w:type="dxa"/>
            <w:vAlign w:val="center"/>
          </w:tcPr>
          <w:p>
            <w:pPr>
              <w:pStyle w:val="29"/>
              <w:snapToGrid w:val="0"/>
              <w:rPr>
                <w:sz w:val="24"/>
                <w:szCs w:val="24"/>
              </w:rPr>
            </w:pPr>
            <w:r>
              <w:rPr>
                <w:sz w:val="24"/>
                <w:szCs w:val="24"/>
              </w:rPr>
              <w:t>4</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24</w:t>
            </w:r>
          </w:p>
        </w:tc>
        <w:tc>
          <w:tcPr>
            <w:tcW w:w="1190" w:type="dxa"/>
            <w:vAlign w:val="center"/>
          </w:tcPr>
          <w:p>
            <w:pPr>
              <w:pStyle w:val="29"/>
              <w:snapToGrid w:val="0"/>
              <w:rPr>
                <w:sz w:val="24"/>
                <w:szCs w:val="24"/>
              </w:rPr>
            </w:pPr>
            <w:r>
              <w:rPr>
                <w:sz w:val="24"/>
                <w:szCs w:val="24"/>
              </w:rPr>
              <w:t>麻涌水道2</w:t>
            </w:r>
          </w:p>
        </w:tc>
        <w:tc>
          <w:tcPr>
            <w:tcW w:w="1559" w:type="dxa"/>
            <w:vAlign w:val="center"/>
          </w:tcPr>
          <w:p>
            <w:pPr>
              <w:pStyle w:val="29"/>
              <w:snapToGrid w:val="0"/>
              <w:rPr>
                <w:sz w:val="24"/>
                <w:szCs w:val="24"/>
              </w:rPr>
            </w:pPr>
            <w:r>
              <w:rPr>
                <w:sz w:val="24"/>
                <w:szCs w:val="24"/>
              </w:rPr>
              <w:t>新沙港公路铁路桥</w:t>
            </w:r>
          </w:p>
        </w:tc>
        <w:tc>
          <w:tcPr>
            <w:tcW w:w="1701" w:type="dxa"/>
            <w:vAlign w:val="center"/>
          </w:tcPr>
          <w:p>
            <w:pPr>
              <w:pStyle w:val="29"/>
              <w:snapToGrid w:val="0"/>
              <w:rPr>
                <w:sz w:val="24"/>
                <w:szCs w:val="24"/>
              </w:rPr>
            </w:pPr>
            <w:r>
              <w:rPr>
                <w:sz w:val="24"/>
                <w:szCs w:val="24"/>
              </w:rPr>
              <w:t>蒲基</w:t>
            </w:r>
          </w:p>
        </w:tc>
        <w:tc>
          <w:tcPr>
            <w:tcW w:w="851" w:type="dxa"/>
            <w:vAlign w:val="center"/>
          </w:tcPr>
          <w:p>
            <w:pPr>
              <w:pStyle w:val="29"/>
              <w:snapToGrid w:val="0"/>
              <w:rPr>
                <w:sz w:val="24"/>
                <w:szCs w:val="24"/>
              </w:rPr>
            </w:pPr>
            <w:r>
              <w:rPr>
                <w:sz w:val="24"/>
                <w:szCs w:val="24"/>
              </w:rPr>
              <w:t>11</w:t>
            </w:r>
          </w:p>
        </w:tc>
        <w:tc>
          <w:tcPr>
            <w:tcW w:w="1275" w:type="dxa"/>
            <w:vAlign w:val="center"/>
          </w:tcPr>
          <w:p>
            <w:pPr>
              <w:pStyle w:val="29"/>
              <w:snapToGrid w:val="0"/>
              <w:rPr>
                <w:sz w:val="24"/>
                <w:szCs w:val="24"/>
              </w:rPr>
            </w:pPr>
            <w:r>
              <w:rPr>
                <w:sz w:val="24"/>
                <w:szCs w:val="24"/>
              </w:rPr>
              <w:t>Ⅵ</w:t>
            </w:r>
          </w:p>
        </w:tc>
        <w:tc>
          <w:tcPr>
            <w:tcW w:w="851" w:type="dxa"/>
            <w:vAlign w:val="center"/>
          </w:tcPr>
          <w:p>
            <w:pPr>
              <w:pStyle w:val="29"/>
              <w:snapToGrid w:val="0"/>
              <w:rPr>
                <w:sz w:val="24"/>
                <w:szCs w:val="24"/>
              </w:rPr>
            </w:pPr>
            <w:r>
              <w:rPr>
                <w:sz w:val="24"/>
                <w:szCs w:val="24"/>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25</w:t>
            </w:r>
          </w:p>
        </w:tc>
        <w:tc>
          <w:tcPr>
            <w:tcW w:w="1190" w:type="dxa"/>
            <w:vAlign w:val="center"/>
          </w:tcPr>
          <w:p>
            <w:pPr>
              <w:pStyle w:val="29"/>
              <w:snapToGrid w:val="0"/>
              <w:rPr>
                <w:sz w:val="24"/>
                <w:szCs w:val="24"/>
              </w:rPr>
            </w:pPr>
            <w:r>
              <w:rPr>
                <w:sz w:val="24"/>
                <w:szCs w:val="24"/>
              </w:rPr>
              <w:t>民田涌水道</w:t>
            </w:r>
          </w:p>
        </w:tc>
        <w:tc>
          <w:tcPr>
            <w:tcW w:w="1559" w:type="dxa"/>
            <w:vAlign w:val="center"/>
          </w:tcPr>
          <w:p>
            <w:pPr>
              <w:pStyle w:val="29"/>
              <w:snapToGrid w:val="0"/>
              <w:rPr>
                <w:sz w:val="24"/>
                <w:szCs w:val="24"/>
              </w:rPr>
            </w:pPr>
            <w:r>
              <w:rPr>
                <w:sz w:val="24"/>
                <w:szCs w:val="24"/>
              </w:rPr>
              <w:t>太阳洲尾</w:t>
            </w:r>
          </w:p>
        </w:tc>
        <w:tc>
          <w:tcPr>
            <w:tcW w:w="1701" w:type="dxa"/>
            <w:vAlign w:val="center"/>
          </w:tcPr>
          <w:p>
            <w:pPr>
              <w:pStyle w:val="29"/>
              <w:snapToGrid w:val="0"/>
              <w:rPr>
                <w:sz w:val="24"/>
                <w:szCs w:val="24"/>
              </w:rPr>
            </w:pPr>
            <w:r>
              <w:rPr>
                <w:sz w:val="24"/>
                <w:szCs w:val="24"/>
              </w:rPr>
              <w:t>神田</w:t>
            </w:r>
          </w:p>
        </w:tc>
        <w:tc>
          <w:tcPr>
            <w:tcW w:w="851" w:type="dxa"/>
            <w:vAlign w:val="center"/>
          </w:tcPr>
          <w:p>
            <w:pPr>
              <w:pStyle w:val="29"/>
              <w:snapToGrid w:val="0"/>
              <w:rPr>
                <w:sz w:val="24"/>
                <w:szCs w:val="24"/>
              </w:rPr>
            </w:pPr>
            <w:r>
              <w:rPr>
                <w:sz w:val="24"/>
                <w:szCs w:val="24"/>
              </w:rPr>
              <w:t>13</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vAlign w:val="center"/>
          </w:tcPr>
          <w:p>
            <w:pPr>
              <w:pStyle w:val="29"/>
              <w:snapToGrid w:val="0"/>
              <w:rPr>
                <w:sz w:val="24"/>
                <w:szCs w:val="24"/>
              </w:rPr>
            </w:pPr>
            <w:r>
              <w:rPr>
                <w:sz w:val="24"/>
                <w:szCs w:val="24"/>
              </w:rPr>
              <w:t>26</w:t>
            </w:r>
          </w:p>
        </w:tc>
        <w:tc>
          <w:tcPr>
            <w:tcW w:w="1190" w:type="dxa"/>
            <w:vAlign w:val="center"/>
          </w:tcPr>
          <w:p>
            <w:pPr>
              <w:pStyle w:val="29"/>
              <w:snapToGrid w:val="0"/>
              <w:rPr>
                <w:sz w:val="24"/>
                <w:szCs w:val="24"/>
              </w:rPr>
            </w:pPr>
            <w:r>
              <w:rPr>
                <w:sz w:val="24"/>
                <w:szCs w:val="24"/>
              </w:rPr>
              <w:t>太平水道2</w:t>
            </w:r>
          </w:p>
        </w:tc>
        <w:tc>
          <w:tcPr>
            <w:tcW w:w="1559" w:type="dxa"/>
            <w:vAlign w:val="center"/>
          </w:tcPr>
          <w:p>
            <w:pPr>
              <w:pStyle w:val="29"/>
              <w:snapToGrid w:val="0"/>
              <w:rPr>
                <w:sz w:val="24"/>
                <w:szCs w:val="24"/>
              </w:rPr>
            </w:pPr>
            <w:r>
              <w:rPr>
                <w:sz w:val="24"/>
                <w:szCs w:val="24"/>
              </w:rPr>
              <w:t>新湾</w:t>
            </w:r>
          </w:p>
        </w:tc>
        <w:tc>
          <w:tcPr>
            <w:tcW w:w="1701" w:type="dxa"/>
            <w:vAlign w:val="center"/>
          </w:tcPr>
          <w:p>
            <w:pPr>
              <w:pStyle w:val="29"/>
              <w:snapToGrid w:val="0"/>
              <w:rPr>
                <w:sz w:val="24"/>
                <w:szCs w:val="24"/>
              </w:rPr>
            </w:pPr>
            <w:r>
              <w:rPr>
                <w:sz w:val="24"/>
                <w:szCs w:val="24"/>
              </w:rPr>
              <w:t>蛇头湾</w:t>
            </w:r>
          </w:p>
        </w:tc>
        <w:tc>
          <w:tcPr>
            <w:tcW w:w="851" w:type="dxa"/>
            <w:vAlign w:val="center"/>
          </w:tcPr>
          <w:p>
            <w:pPr>
              <w:pStyle w:val="29"/>
              <w:snapToGrid w:val="0"/>
              <w:rPr>
                <w:sz w:val="24"/>
                <w:szCs w:val="24"/>
              </w:rPr>
            </w:pPr>
            <w:r>
              <w:rPr>
                <w:sz w:val="24"/>
                <w:szCs w:val="24"/>
              </w:rPr>
              <w:t>11</w:t>
            </w:r>
          </w:p>
        </w:tc>
        <w:tc>
          <w:tcPr>
            <w:tcW w:w="1275" w:type="dxa"/>
            <w:vAlign w:val="center"/>
          </w:tcPr>
          <w:p>
            <w:pPr>
              <w:pStyle w:val="29"/>
              <w:snapToGrid w:val="0"/>
              <w:rPr>
                <w:sz w:val="24"/>
                <w:szCs w:val="24"/>
              </w:rPr>
            </w:pPr>
            <w:r>
              <w:rPr>
                <w:sz w:val="24"/>
                <w:szCs w:val="24"/>
              </w:rPr>
              <w:t>Ⅴ、Ⅶ</w:t>
            </w:r>
          </w:p>
        </w:tc>
        <w:tc>
          <w:tcPr>
            <w:tcW w:w="851" w:type="dxa"/>
            <w:vAlign w:val="center"/>
          </w:tcPr>
          <w:p>
            <w:pPr>
              <w:pStyle w:val="29"/>
              <w:snapToGrid w:val="0"/>
              <w:rPr>
                <w:sz w:val="24"/>
                <w:szCs w:val="24"/>
              </w:rPr>
            </w:pPr>
            <w:r>
              <w:rPr>
                <w:sz w:val="24"/>
                <w:szCs w:val="24"/>
              </w:rPr>
              <w:t>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27</w:t>
            </w:r>
          </w:p>
        </w:tc>
        <w:tc>
          <w:tcPr>
            <w:tcW w:w="1190" w:type="dxa"/>
            <w:vAlign w:val="center"/>
          </w:tcPr>
          <w:p>
            <w:pPr>
              <w:pStyle w:val="29"/>
              <w:snapToGrid w:val="0"/>
              <w:rPr>
                <w:sz w:val="24"/>
                <w:szCs w:val="24"/>
              </w:rPr>
            </w:pPr>
            <w:r>
              <w:rPr>
                <w:sz w:val="24"/>
                <w:szCs w:val="24"/>
              </w:rPr>
              <w:t>新开河</w:t>
            </w:r>
          </w:p>
        </w:tc>
        <w:tc>
          <w:tcPr>
            <w:tcW w:w="1559" w:type="dxa"/>
            <w:vAlign w:val="center"/>
          </w:tcPr>
          <w:p>
            <w:pPr>
              <w:pStyle w:val="29"/>
              <w:snapToGrid w:val="0"/>
              <w:rPr>
                <w:sz w:val="24"/>
                <w:szCs w:val="24"/>
              </w:rPr>
            </w:pPr>
            <w:r>
              <w:rPr>
                <w:sz w:val="24"/>
                <w:szCs w:val="24"/>
              </w:rPr>
              <w:t>梨川洲</w:t>
            </w:r>
          </w:p>
        </w:tc>
        <w:tc>
          <w:tcPr>
            <w:tcW w:w="1701" w:type="dxa"/>
            <w:vAlign w:val="center"/>
          </w:tcPr>
          <w:p>
            <w:pPr>
              <w:pStyle w:val="29"/>
              <w:snapToGrid w:val="0"/>
              <w:rPr>
                <w:sz w:val="24"/>
                <w:szCs w:val="24"/>
              </w:rPr>
            </w:pPr>
            <w:r>
              <w:rPr>
                <w:sz w:val="24"/>
                <w:szCs w:val="24"/>
              </w:rPr>
              <w:t>上江城</w:t>
            </w:r>
          </w:p>
        </w:tc>
        <w:tc>
          <w:tcPr>
            <w:tcW w:w="851" w:type="dxa"/>
            <w:vAlign w:val="center"/>
          </w:tcPr>
          <w:p>
            <w:pPr>
              <w:pStyle w:val="29"/>
              <w:snapToGrid w:val="0"/>
              <w:rPr>
                <w:sz w:val="24"/>
                <w:szCs w:val="24"/>
              </w:rPr>
            </w:pPr>
            <w:r>
              <w:rPr>
                <w:sz w:val="24"/>
                <w:szCs w:val="24"/>
              </w:rPr>
              <w:t>1</w:t>
            </w:r>
          </w:p>
        </w:tc>
        <w:tc>
          <w:tcPr>
            <w:tcW w:w="1275" w:type="dxa"/>
            <w:vAlign w:val="center"/>
          </w:tcPr>
          <w:p>
            <w:pPr>
              <w:pStyle w:val="29"/>
              <w:snapToGrid w:val="0"/>
              <w:rPr>
                <w:sz w:val="24"/>
                <w:szCs w:val="24"/>
              </w:rPr>
            </w:pPr>
            <w:r>
              <w:rPr>
                <w:sz w:val="24"/>
                <w:szCs w:val="24"/>
              </w:rPr>
              <w:t>Ⅶ</w:t>
            </w:r>
          </w:p>
        </w:tc>
        <w:tc>
          <w:tcPr>
            <w:tcW w:w="851" w:type="dxa"/>
            <w:vAlign w:val="center"/>
          </w:tcPr>
          <w:p>
            <w:pPr>
              <w:pStyle w:val="29"/>
              <w:snapToGrid w:val="0"/>
              <w:rPr>
                <w:sz w:val="24"/>
                <w:szCs w:val="24"/>
              </w:rPr>
            </w:pPr>
            <w:r>
              <w:rPr>
                <w:sz w:val="24"/>
                <w:szCs w:val="24"/>
              </w:rPr>
              <w:t>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0" w:type="dxa"/>
            <w:vAlign w:val="center"/>
          </w:tcPr>
          <w:p>
            <w:pPr>
              <w:pStyle w:val="29"/>
              <w:snapToGrid w:val="0"/>
              <w:rPr>
                <w:sz w:val="24"/>
                <w:szCs w:val="24"/>
              </w:rPr>
            </w:pPr>
            <w:r>
              <w:rPr>
                <w:sz w:val="24"/>
                <w:szCs w:val="24"/>
              </w:rPr>
              <w:t>28</w:t>
            </w:r>
          </w:p>
        </w:tc>
        <w:tc>
          <w:tcPr>
            <w:tcW w:w="1190" w:type="dxa"/>
            <w:vAlign w:val="center"/>
          </w:tcPr>
          <w:p>
            <w:pPr>
              <w:pStyle w:val="29"/>
              <w:snapToGrid w:val="0"/>
              <w:rPr>
                <w:sz w:val="24"/>
                <w:szCs w:val="24"/>
              </w:rPr>
            </w:pPr>
            <w:r>
              <w:rPr>
                <w:sz w:val="24"/>
                <w:szCs w:val="24"/>
              </w:rPr>
              <w:t>中堂水道</w:t>
            </w:r>
          </w:p>
        </w:tc>
        <w:tc>
          <w:tcPr>
            <w:tcW w:w="1559" w:type="dxa"/>
            <w:vAlign w:val="center"/>
          </w:tcPr>
          <w:p>
            <w:pPr>
              <w:pStyle w:val="29"/>
              <w:snapToGrid w:val="0"/>
              <w:rPr>
                <w:sz w:val="24"/>
                <w:szCs w:val="24"/>
              </w:rPr>
            </w:pPr>
            <w:r>
              <w:rPr>
                <w:sz w:val="24"/>
                <w:szCs w:val="24"/>
              </w:rPr>
              <w:t>东莞糖厂</w:t>
            </w:r>
          </w:p>
        </w:tc>
        <w:tc>
          <w:tcPr>
            <w:tcW w:w="1701" w:type="dxa"/>
            <w:vAlign w:val="center"/>
          </w:tcPr>
          <w:p>
            <w:pPr>
              <w:pStyle w:val="29"/>
              <w:snapToGrid w:val="0"/>
              <w:rPr>
                <w:sz w:val="24"/>
                <w:szCs w:val="24"/>
              </w:rPr>
            </w:pPr>
            <w:r>
              <w:rPr>
                <w:sz w:val="24"/>
                <w:szCs w:val="24"/>
              </w:rPr>
              <w:t>大王洲头</w:t>
            </w:r>
          </w:p>
        </w:tc>
        <w:tc>
          <w:tcPr>
            <w:tcW w:w="851" w:type="dxa"/>
            <w:vAlign w:val="center"/>
          </w:tcPr>
          <w:p>
            <w:pPr>
              <w:pStyle w:val="29"/>
              <w:snapToGrid w:val="0"/>
              <w:rPr>
                <w:sz w:val="24"/>
                <w:szCs w:val="24"/>
              </w:rPr>
            </w:pPr>
            <w:r>
              <w:rPr>
                <w:sz w:val="24"/>
                <w:szCs w:val="24"/>
              </w:rPr>
              <w:t>17</w:t>
            </w:r>
          </w:p>
        </w:tc>
        <w:tc>
          <w:tcPr>
            <w:tcW w:w="1275" w:type="dxa"/>
            <w:vAlign w:val="center"/>
          </w:tcPr>
          <w:p>
            <w:pPr>
              <w:pStyle w:val="29"/>
              <w:snapToGrid w:val="0"/>
              <w:rPr>
                <w:sz w:val="24"/>
                <w:szCs w:val="24"/>
              </w:rPr>
            </w:pPr>
            <w:r>
              <w:rPr>
                <w:sz w:val="24"/>
                <w:szCs w:val="24"/>
              </w:rPr>
              <w:t>Ⅵ</w:t>
            </w:r>
          </w:p>
        </w:tc>
        <w:tc>
          <w:tcPr>
            <w:tcW w:w="851" w:type="dxa"/>
            <w:vAlign w:val="center"/>
          </w:tcPr>
          <w:p>
            <w:pPr>
              <w:pStyle w:val="29"/>
              <w:snapToGrid w:val="0"/>
              <w:rPr>
                <w:sz w:val="24"/>
                <w:szCs w:val="24"/>
              </w:rPr>
            </w:pPr>
            <w:r>
              <w:rPr>
                <w:sz w:val="24"/>
                <w:szCs w:val="24"/>
              </w:rPr>
              <w:t>Ⅳ</w:t>
            </w:r>
          </w:p>
        </w:tc>
      </w:tr>
    </w:tbl>
    <w:p>
      <w:pPr>
        <w:spacing w:before="156" w:line="560" w:lineRule="exact"/>
        <w:jc w:val="left"/>
        <w:rPr>
          <w:rFonts w:ascii="Times New Roman" w:hAnsi="Times New Roman" w:eastAsia="仿宋_GB2312" w:cs="Times New Roman"/>
          <w:b/>
          <w:sz w:val="32"/>
        </w:rPr>
        <w:sectPr>
          <w:footerReference r:id="rId4"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cs="Times New Roman"/>
          <w:b/>
          <w:sz w:val="32"/>
        </w:rPr>
        <w:br w:type="page"/>
      </w:r>
    </w:p>
    <w:p>
      <w:pPr>
        <w:pStyle w:val="2"/>
        <w:ind w:firstLine="0" w:firstLineChars="0"/>
        <w:rPr>
          <w:rFonts w:ascii="Times New Roman" w:hAnsi="Times New Roman" w:eastAsia="仿宋_GB2312" w:cs="Times New Roman"/>
          <w:b/>
        </w:rPr>
      </w:pPr>
      <w:bookmarkStart w:id="62" w:name="_Toc188437214"/>
      <w:r>
        <w:rPr>
          <w:rFonts w:hint="eastAsia" w:ascii="Times New Roman" w:hAnsi="Times New Roman" w:eastAsia="仿宋_GB2312" w:cs="Times New Roman"/>
          <w:b/>
        </w:rPr>
        <w:t>附录二</w:t>
      </w:r>
      <w:bookmarkEnd w:id="62"/>
    </w:p>
    <w:p>
      <w:pPr>
        <w:pStyle w:val="28"/>
        <w:spacing w:before="156" w:after="156"/>
        <w:rPr>
          <w:b/>
          <w:bCs/>
          <w:sz w:val="32"/>
        </w:rPr>
      </w:pPr>
      <w:r>
        <w:rPr>
          <w:rFonts w:hint="eastAsia"/>
          <w:b/>
          <w:bCs/>
          <w:sz w:val="32"/>
        </w:rPr>
        <w:t>东莞港码头船舶水污染物接收设施情况表</w:t>
      </w:r>
    </w:p>
    <w:tbl>
      <w:tblPr>
        <w:tblStyle w:val="15"/>
        <w:tblW w:w="13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761"/>
        <w:gridCol w:w="2761"/>
        <w:gridCol w:w="1733"/>
        <w:gridCol w:w="1733"/>
        <w:gridCol w:w="1733"/>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98" w:type="dxa"/>
            <w:vMerge w:val="restart"/>
            <w:vAlign w:val="center"/>
          </w:tcPr>
          <w:p>
            <w:pPr>
              <w:pStyle w:val="29"/>
              <w:snapToGrid w:val="0"/>
              <w:rPr>
                <w:b/>
                <w:sz w:val="24"/>
                <w:szCs w:val="24"/>
              </w:rPr>
            </w:pPr>
            <w:r>
              <w:rPr>
                <w:rFonts w:hint="eastAsia"/>
                <w:b/>
                <w:sz w:val="24"/>
                <w:szCs w:val="24"/>
              </w:rPr>
              <w:t>序号</w:t>
            </w:r>
          </w:p>
        </w:tc>
        <w:tc>
          <w:tcPr>
            <w:tcW w:w="2835" w:type="dxa"/>
            <w:vMerge w:val="restart"/>
            <w:vAlign w:val="center"/>
          </w:tcPr>
          <w:p>
            <w:pPr>
              <w:pStyle w:val="29"/>
              <w:snapToGrid w:val="0"/>
              <w:rPr>
                <w:b/>
                <w:sz w:val="24"/>
                <w:szCs w:val="24"/>
              </w:rPr>
            </w:pPr>
            <w:r>
              <w:rPr>
                <w:rFonts w:hint="eastAsia"/>
                <w:b/>
                <w:sz w:val="24"/>
                <w:szCs w:val="24"/>
              </w:rPr>
              <w:t>企业名称</w:t>
            </w:r>
          </w:p>
        </w:tc>
        <w:tc>
          <w:tcPr>
            <w:tcW w:w="2835" w:type="dxa"/>
            <w:vMerge w:val="restart"/>
            <w:vAlign w:val="center"/>
          </w:tcPr>
          <w:p>
            <w:pPr>
              <w:pStyle w:val="29"/>
              <w:snapToGrid w:val="0"/>
              <w:rPr>
                <w:b/>
                <w:sz w:val="24"/>
                <w:szCs w:val="24"/>
              </w:rPr>
            </w:pPr>
            <w:r>
              <w:rPr>
                <w:rFonts w:hint="eastAsia"/>
                <w:b/>
                <w:sz w:val="24"/>
                <w:szCs w:val="24"/>
              </w:rPr>
              <w:t>船舶水污染物接收设施建设情况及接收类型</w:t>
            </w:r>
          </w:p>
        </w:tc>
        <w:tc>
          <w:tcPr>
            <w:tcW w:w="7108" w:type="dxa"/>
            <w:gridSpan w:val="4"/>
            <w:vAlign w:val="center"/>
          </w:tcPr>
          <w:p>
            <w:pPr>
              <w:pStyle w:val="29"/>
              <w:snapToGrid w:val="0"/>
              <w:rPr>
                <w:b/>
                <w:sz w:val="24"/>
                <w:szCs w:val="24"/>
              </w:rPr>
            </w:pPr>
            <w:r>
              <w:rPr>
                <w:rFonts w:hint="eastAsia"/>
                <w:b/>
                <w:sz w:val="24"/>
                <w:szCs w:val="24"/>
              </w:rPr>
              <w:t>接收能力（单次最大接收量）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98" w:type="dxa"/>
            <w:vMerge w:val="continue"/>
            <w:vAlign w:val="center"/>
          </w:tcPr>
          <w:p>
            <w:pPr>
              <w:pStyle w:val="29"/>
              <w:snapToGrid w:val="0"/>
              <w:rPr>
                <w:b/>
                <w:sz w:val="24"/>
                <w:szCs w:val="24"/>
              </w:rPr>
            </w:pPr>
          </w:p>
        </w:tc>
        <w:tc>
          <w:tcPr>
            <w:tcW w:w="2835" w:type="dxa"/>
            <w:vMerge w:val="continue"/>
            <w:vAlign w:val="center"/>
          </w:tcPr>
          <w:p>
            <w:pPr>
              <w:pStyle w:val="29"/>
              <w:snapToGrid w:val="0"/>
              <w:rPr>
                <w:b/>
                <w:sz w:val="24"/>
                <w:szCs w:val="24"/>
              </w:rPr>
            </w:pPr>
          </w:p>
        </w:tc>
        <w:tc>
          <w:tcPr>
            <w:tcW w:w="2835" w:type="dxa"/>
            <w:vMerge w:val="continue"/>
            <w:vAlign w:val="center"/>
          </w:tcPr>
          <w:p>
            <w:pPr>
              <w:pStyle w:val="29"/>
              <w:snapToGrid w:val="0"/>
              <w:rPr>
                <w:b/>
                <w:sz w:val="24"/>
                <w:szCs w:val="24"/>
              </w:rPr>
            </w:pPr>
          </w:p>
        </w:tc>
        <w:tc>
          <w:tcPr>
            <w:tcW w:w="1777" w:type="dxa"/>
            <w:vAlign w:val="center"/>
          </w:tcPr>
          <w:p>
            <w:pPr>
              <w:pStyle w:val="29"/>
              <w:snapToGrid w:val="0"/>
              <w:rPr>
                <w:b/>
                <w:sz w:val="24"/>
                <w:szCs w:val="24"/>
              </w:rPr>
            </w:pPr>
            <w:r>
              <w:rPr>
                <w:rFonts w:hint="eastAsia"/>
                <w:b/>
                <w:sz w:val="24"/>
                <w:szCs w:val="24"/>
              </w:rPr>
              <w:t>生活垃圾接收能力（升）</w:t>
            </w:r>
          </w:p>
        </w:tc>
        <w:tc>
          <w:tcPr>
            <w:tcW w:w="1777" w:type="dxa"/>
            <w:vAlign w:val="center"/>
          </w:tcPr>
          <w:p>
            <w:pPr>
              <w:pStyle w:val="29"/>
              <w:snapToGrid w:val="0"/>
              <w:rPr>
                <w:b/>
                <w:sz w:val="24"/>
                <w:szCs w:val="24"/>
              </w:rPr>
            </w:pPr>
            <w:r>
              <w:rPr>
                <w:rFonts w:hint="eastAsia"/>
                <w:b/>
                <w:sz w:val="24"/>
                <w:szCs w:val="24"/>
              </w:rPr>
              <w:t>生活污水接收能力（方）</w:t>
            </w:r>
          </w:p>
        </w:tc>
        <w:tc>
          <w:tcPr>
            <w:tcW w:w="1777" w:type="dxa"/>
            <w:vAlign w:val="center"/>
          </w:tcPr>
          <w:p>
            <w:pPr>
              <w:pStyle w:val="29"/>
              <w:snapToGrid w:val="0"/>
              <w:rPr>
                <w:b/>
                <w:sz w:val="24"/>
                <w:szCs w:val="24"/>
              </w:rPr>
            </w:pPr>
            <w:r>
              <w:rPr>
                <w:rFonts w:hint="eastAsia"/>
                <w:b/>
                <w:sz w:val="24"/>
                <w:szCs w:val="24"/>
              </w:rPr>
              <w:t>含油污水接收能力（方）</w:t>
            </w:r>
          </w:p>
        </w:tc>
        <w:tc>
          <w:tcPr>
            <w:tcW w:w="1777" w:type="dxa"/>
            <w:vAlign w:val="center"/>
          </w:tcPr>
          <w:p>
            <w:pPr>
              <w:pStyle w:val="29"/>
              <w:snapToGrid w:val="0"/>
              <w:rPr>
                <w:b/>
                <w:sz w:val="24"/>
                <w:szCs w:val="24"/>
              </w:rPr>
            </w:pPr>
            <w:r>
              <w:rPr>
                <w:rFonts w:hint="eastAsia"/>
                <w:b/>
                <w:sz w:val="24"/>
                <w:szCs w:val="24"/>
              </w:rPr>
              <w:t>化学品洗舱水接收能力（方）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w:t>
            </w:r>
          </w:p>
        </w:tc>
        <w:tc>
          <w:tcPr>
            <w:tcW w:w="2835" w:type="dxa"/>
            <w:vAlign w:val="center"/>
          </w:tcPr>
          <w:p>
            <w:pPr>
              <w:pStyle w:val="29"/>
              <w:snapToGrid w:val="0"/>
              <w:rPr>
                <w:sz w:val="24"/>
                <w:szCs w:val="24"/>
              </w:rPr>
            </w:pPr>
            <w:r>
              <w:rPr>
                <w:rFonts w:hint="eastAsia" w:ascii="仿宋_GB2312"/>
                <w:sz w:val="24"/>
                <w:szCs w:val="24"/>
              </w:rPr>
              <w:t>东莞虎门港海湾石油仓储码头有限公司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生活垃圾、生活污水、含油污水、化学品洗舱水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500</w:t>
            </w:r>
          </w:p>
        </w:tc>
        <w:tc>
          <w:tcPr>
            <w:tcW w:w="1777" w:type="dxa"/>
            <w:vAlign w:val="center"/>
          </w:tcPr>
          <w:p>
            <w:pPr>
              <w:pStyle w:val="29"/>
              <w:snapToGrid w:val="0"/>
              <w:rPr>
                <w:sz w:val="24"/>
                <w:szCs w:val="24"/>
              </w:rPr>
            </w:pPr>
            <w:r>
              <w:rPr>
                <w:rFonts w:hint="eastAsia"/>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w:t>
            </w:r>
          </w:p>
        </w:tc>
        <w:tc>
          <w:tcPr>
            <w:tcW w:w="2835" w:type="dxa"/>
            <w:vAlign w:val="center"/>
          </w:tcPr>
          <w:p>
            <w:pPr>
              <w:pStyle w:val="29"/>
              <w:snapToGrid w:val="0"/>
              <w:rPr>
                <w:sz w:val="24"/>
                <w:szCs w:val="24"/>
              </w:rPr>
            </w:pPr>
            <w:r>
              <w:rPr>
                <w:rFonts w:hint="eastAsia" w:ascii="仿宋_GB2312"/>
                <w:sz w:val="24"/>
                <w:szCs w:val="24"/>
              </w:rPr>
              <w:t>东莞三江港口储罐有限公司</w:t>
            </w:r>
          </w:p>
        </w:tc>
        <w:tc>
          <w:tcPr>
            <w:tcW w:w="2835" w:type="dxa"/>
            <w:vAlign w:val="center"/>
          </w:tcPr>
          <w:p>
            <w:pPr>
              <w:pStyle w:val="29"/>
              <w:snapToGrid w:val="0"/>
              <w:rPr>
                <w:sz w:val="24"/>
                <w:szCs w:val="24"/>
              </w:rPr>
            </w:pPr>
            <w:r>
              <w:rPr>
                <w:rFonts w:hint="eastAsia" w:ascii="仿宋_GB2312"/>
                <w:sz w:val="24"/>
                <w:szCs w:val="24"/>
              </w:rPr>
              <w:t>生活垃圾、生活污水、含油污水、化学品洗舱水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50</w:t>
            </w:r>
          </w:p>
        </w:tc>
        <w:tc>
          <w:tcPr>
            <w:tcW w:w="1777" w:type="dxa"/>
            <w:vAlign w:val="center"/>
          </w:tcPr>
          <w:p>
            <w:pPr>
              <w:pStyle w:val="29"/>
              <w:snapToGrid w:val="0"/>
              <w:rPr>
                <w:sz w:val="24"/>
                <w:szCs w:val="24"/>
              </w:rPr>
            </w:pPr>
            <w:r>
              <w:rPr>
                <w:rFonts w:hint="eastAsia"/>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w:t>
            </w:r>
          </w:p>
        </w:tc>
        <w:tc>
          <w:tcPr>
            <w:tcW w:w="2835" w:type="dxa"/>
            <w:vAlign w:val="center"/>
          </w:tcPr>
          <w:p>
            <w:pPr>
              <w:pStyle w:val="29"/>
              <w:snapToGrid w:val="0"/>
              <w:rPr>
                <w:sz w:val="24"/>
                <w:szCs w:val="24"/>
              </w:rPr>
            </w:pPr>
            <w:r>
              <w:rPr>
                <w:rFonts w:hint="eastAsia" w:ascii="仿宋_GB2312"/>
                <w:sz w:val="24"/>
                <w:szCs w:val="24"/>
              </w:rPr>
              <w:t>东莞市宏川化工仓储有限公司</w:t>
            </w:r>
          </w:p>
        </w:tc>
        <w:tc>
          <w:tcPr>
            <w:tcW w:w="2835" w:type="dxa"/>
            <w:vAlign w:val="center"/>
          </w:tcPr>
          <w:p>
            <w:pPr>
              <w:pStyle w:val="29"/>
              <w:snapToGrid w:val="0"/>
              <w:rPr>
                <w:sz w:val="24"/>
                <w:szCs w:val="24"/>
              </w:rPr>
            </w:pPr>
            <w:r>
              <w:rPr>
                <w:rFonts w:hint="eastAsia" w:ascii="仿宋_GB2312"/>
                <w:sz w:val="24"/>
                <w:szCs w:val="24"/>
              </w:rPr>
              <w:t>生活垃圾、生活污水、含油污水、化学品洗舱水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5</w:t>
            </w:r>
          </w:p>
        </w:tc>
        <w:tc>
          <w:tcPr>
            <w:tcW w:w="1777" w:type="dxa"/>
            <w:vAlign w:val="center"/>
          </w:tcPr>
          <w:p>
            <w:pPr>
              <w:pStyle w:val="29"/>
              <w:snapToGrid w:val="0"/>
              <w:rPr>
                <w:sz w:val="24"/>
                <w:szCs w:val="24"/>
              </w:rPr>
            </w:pPr>
            <w:r>
              <w:rPr>
                <w:rFonts w:hint="eastAsia"/>
                <w:sz w:val="24"/>
                <w:szCs w:val="24"/>
              </w:rPr>
              <w:t>60</w:t>
            </w:r>
          </w:p>
        </w:tc>
        <w:tc>
          <w:tcPr>
            <w:tcW w:w="1777" w:type="dxa"/>
            <w:vAlign w:val="center"/>
          </w:tcPr>
          <w:p>
            <w:pPr>
              <w:pStyle w:val="29"/>
              <w:snapToGrid w:val="0"/>
              <w:rPr>
                <w:sz w:val="24"/>
                <w:szCs w:val="24"/>
              </w:rPr>
            </w:pPr>
            <w:r>
              <w:rPr>
                <w:rFonts w:hint="eastAsia"/>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w:t>
            </w:r>
          </w:p>
        </w:tc>
        <w:tc>
          <w:tcPr>
            <w:tcW w:w="2835" w:type="dxa"/>
            <w:vAlign w:val="center"/>
          </w:tcPr>
          <w:p>
            <w:pPr>
              <w:pStyle w:val="29"/>
              <w:snapToGrid w:val="0"/>
              <w:rPr>
                <w:sz w:val="24"/>
                <w:szCs w:val="24"/>
              </w:rPr>
            </w:pPr>
            <w:r>
              <w:rPr>
                <w:rFonts w:hint="eastAsia" w:ascii="仿宋_GB2312"/>
                <w:sz w:val="24"/>
                <w:szCs w:val="24"/>
              </w:rPr>
              <w:t>东莞市虎门港同舟石化码头有限公司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生活垃圾、生活污水、含油污水、化学品洗舱水</w:t>
            </w:r>
          </w:p>
        </w:tc>
        <w:tc>
          <w:tcPr>
            <w:tcW w:w="1777" w:type="dxa"/>
            <w:vAlign w:val="center"/>
          </w:tcPr>
          <w:p>
            <w:pPr>
              <w:pStyle w:val="29"/>
              <w:snapToGrid w:val="0"/>
              <w:rPr>
                <w:sz w:val="24"/>
                <w:szCs w:val="24"/>
              </w:rPr>
            </w:pPr>
            <w:r>
              <w:rPr>
                <w:rFonts w:hint="eastAsia"/>
                <w:sz w:val="24"/>
                <w:szCs w:val="24"/>
              </w:rPr>
              <w:t>1920</w:t>
            </w:r>
          </w:p>
        </w:tc>
        <w:tc>
          <w:tcPr>
            <w:tcW w:w="1777" w:type="dxa"/>
            <w:vAlign w:val="center"/>
          </w:tcPr>
          <w:p>
            <w:pPr>
              <w:pStyle w:val="29"/>
              <w:snapToGrid w:val="0"/>
              <w:rPr>
                <w:sz w:val="24"/>
                <w:szCs w:val="24"/>
              </w:rPr>
            </w:pPr>
            <w:r>
              <w:rPr>
                <w:rFonts w:hint="eastAsia"/>
                <w:sz w:val="24"/>
                <w:szCs w:val="24"/>
              </w:rPr>
              <w:t>100</w:t>
            </w:r>
          </w:p>
        </w:tc>
        <w:tc>
          <w:tcPr>
            <w:tcW w:w="1777" w:type="dxa"/>
            <w:vAlign w:val="center"/>
          </w:tcPr>
          <w:p>
            <w:pPr>
              <w:pStyle w:val="29"/>
              <w:snapToGrid w:val="0"/>
              <w:rPr>
                <w:sz w:val="24"/>
                <w:szCs w:val="24"/>
              </w:rPr>
            </w:pPr>
            <w:r>
              <w:rPr>
                <w:rFonts w:hint="eastAsia"/>
                <w:sz w:val="24"/>
                <w:szCs w:val="24"/>
              </w:rPr>
              <w:t>100</w:t>
            </w:r>
          </w:p>
        </w:tc>
        <w:tc>
          <w:tcPr>
            <w:tcW w:w="1777" w:type="dxa"/>
            <w:vAlign w:val="center"/>
          </w:tcPr>
          <w:p>
            <w:pPr>
              <w:pStyle w:val="29"/>
              <w:snapToGrid w:val="0"/>
              <w:rPr>
                <w:sz w:val="24"/>
                <w:szCs w:val="24"/>
              </w:rPr>
            </w:pPr>
            <w:r>
              <w:rPr>
                <w:rFonts w:hint="eastAsia"/>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w:t>
            </w:r>
          </w:p>
        </w:tc>
        <w:tc>
          <w:tcPr>
            <w:tcW w:w="2835" w:type="dxa"/>
            <w:vAlign w:val="center"/>
          </w:tcPr>
          <w:p>
            <w:pPr>
              <w:pStyle w:val="29"/>
              <w:snapToGrid w:val="0"/>
              <w:rPr>
                <w:sz w:val="24"/>
                <w:szCs w:val="24"/>
              </w:rPr>
            </w:pPr>
            <w:r>
              <w:rPr>
                <w:rFonts w:hint="eastAsia" w:ascii="仿宋_GB2312"/>
                <w:sz w:val="24"/>
                <w:szCs w:val="24"/>
              </w:rPr>
              <w:t>东莞联兴码头有限公司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生活垃圾、生活污水、含油污水、化学品洗舱水</w:t>
            </w:r>
          </w:p>
        </w:tc>
        <w:tc>
          <w:tcPr>
            <w:tcW w:w="1777" w:type="dxa"/>
            <w:vAlign w:val="center"/>
          </w:tcPr>
          <w:p>
            <w:pPr>
              <w:pStyle w:val="29"/>
              <w:snapToGrid w:val="0"/>
              <w:rPr>
                <w:sz w:val="24"/>
                <w:szCs w:val="24"/>
              </w:rPr>
            </w:pPr>
            <w:r>
              <w:rPr>
                <w:rFonts w:hint="eastAsia"/>
                <w:sz w:val="24"/>
                <w:szCs w:val="24"/>
              </w:rPr>
              <w:t>1920</w:t>
            </w:r>
          </w:p>
        </w:tc>
        <w:tc>
          <w:tcPr>
            <w:tcW w:w="1777" w:type="dxa"/>
            <w:vAlign w:val="center"/>
          </w:tcPr>
          <w:p>
            <w:pPr>
              <w:pStyle w:val="29"/>
              <w:snapToGrid w:val="0"/>
              <w:rPr>
                <w:sz w:val="24"/>
                <w:szCs w:val="24"/>
              </w:rPr>
            </w:pPr>
            <w:r>
              <w:rPr>
                <w:rFonts w:hint="eastAsia"/>
                <w:sz w:val="24"/>
                <w:szCs w:val="24"/>
              </w:rPr>
              <w:t>500</w:t>
            </w:r>
          </w:p>
        </w:tc>
        <w:tc>
          <w:tcPr>
            <w:tcW w:w="1777" w:type="dxa"/>
            <w:vAlign w:val="center"/>
          </w:tcPr>
          <w:p>
            <w:pPr>
              <w:pStyle w:val="29"/>
              <w:snapToGrid w:val="0"/>
              <w:rPr>
                <w:sz w:val="24"/>
                <w:szCs w:val="24"/>
              </w:rPr>
            </w:pPr>
            <w:r>
              <w:rPr>
                <w:rFonts w:hint="eastAsia"/>
                <w:sz w:val="24"/>
                <w:szCs w:val="24"/>
              </w:rPr>
              <w:t>500</w:t>
            </w:r>
          </w:p>
        </w:tc>
        <w:tc>
          <w:tcPr>
            <w:tcW w:w="1777" w:type="dxa"/>
            <w:vAlign w:val="center"/>
          </w:tcPr>
          <w:p>
            <w:pPr>
              <w:pStyle w:val="29"/>
              <w:snapToGrid w:val="0"/>
              <w:rPr>
                <w:sz w:val="24"/>
                <w:szCs w:val="24"/>
              </w:rPr>
            </w:pPr>
            <w:r>
              <w:rPr>
                <w:rFonts w:hint="eastAsia"/>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6</w:t>
            </w:r>
          </w:p>
        </w:tc>
        <w:tc>
          <w:tcPr>
            <w:tcW w:w="2835" w:type="dxa"/>
            <w:vAlign w:val="center"/>
          </w:tcPr>
          <w:p>
            <w:pPr>
              <w:pStyle w:val="29"/>
              <w:snapToGrid w:val="0"/>
              <w:rPr>
                <w:sz w:val="24"/>
                <w:szCs w:val="24"/>
              </w:rPr>
            </w:pPr>
            <w:r>
              <w:rPr>
                <w:rFonts w:hint="eastAsia" w:ascii="仿宋_GB2312"/>
                <w:sz w:val="24"/>
                <w:szCs w:val="24"/>
              </w:rPr>
              <w:t>东莞阳鸿石化储运有限公司</w:t>
            </w:r>
          </w:p>
        </w:tc>
        <w:tc>
          <w:tcPr>
            <w:tcW w:w="2835" w:type="dxa"/>
            <w:vAlign w:val="center"/>
          </w:tcPr>
          <w:p>
            <w:pPr>
              <w:pStyle w:val="29"/>
              <w:snapToGrid w:val="0"/>
              <w:rPr>
                <w:sz w:val="24"/>
                <w:szCs w:val="24"/>
              </w:rPr>
            </w:pPr>
            <w:r>
              <w:rPr>
                <w:rFonts w:hint="eastAsia" w:ascii="仿宋_GB2312"/>
                <w:sz w:val="24"/>
                <w:szCs w:val="24"/>
              </w:rPr>
              <w:t>生活垃圾、生活污水、含油污水、化学品洗舱水</w:t>
            </w:r>
          </w:p>
        </w:tc>
        <w:tc>
          <w:tcPr>
            <w:tcW w:w="1777" w:type="dxa"/>
            <w:vAlign w:val="center"/>
          </w:tcPr>
          <w:p>
            <w:pPr>
              <w:pStyle w:val="29"/>
              <w:snapToGrid w:val="0"/>
              <w:rPr>
                <w:sz w:val="24"/>
                <w:szCs w:val="24"/>
              </w:rPr>
            </w:pPr>
            <w:r>
              <w:rPr>
                <w:rFonts w:hint="eastAsia"/>
                <w:sz w:val="24"/>
                <w:szCs w:val="24"/>
              </w:rPr>
              <w:t>1920</w:t>
            </w:r>
          </w:p>
        </w:tc>
        <w:tc>
          <w:tcPr>
            <w:tcW w:w="1777" w:type="dxa"/>
            <w:vAlign w:val="center"/>
          </w:tcPr>
          <w:p>
            <w:pPr>
              <w:pStyle w:val="29"/>
              <w:snapToGrid w:val="0"/>
              <w:rPr>
                <w:sz w:val="24"/>
                <w:szCs w:val="24"/>
              </w:rPr>
            </w:pPr>
            <w:r>
              <w:rPr>
                <w:rFonts w:hint="eastAsia"/>
                <w:sz w:val="24"/>
                <w:szCs w:val="24"/>
              </w:rPr>
              <w:t>50</w:t>
            </w:r>
          </w:p>
        </w:tc>
        <w:tc>
          <w:tcPr>
            <w:tcW w:w="1777" w:type="dxa"/>
            <w:vAlign w:val="center"/>
          </w:tcPr>
          <w:p>
            <w:pPr>
              <w:pStyle w:val="29"/>
              <w:snapToGrid w:val="0"/>
              <w:rPr>
                <w:sz w:val="24"/>
                <w:szCs w:val="24"/>
              </w:rPr>
            </w:pPr>
            <w:r>
              <w:rPr>
                <w:rFonts w:hint="eastAsia"/>
                <w:sz w:val="24"/>
                <w:szCs w:val="24"/>
              </w:rPr>
              <w:t>50</w:t>
            </w:r>
          </w:p>
        </w:tc>
        <w:tc>
          <w:tcPr>
            <w:tcW w:w="1777" w:type="dxa"/>
            <w:vAlign w:val="center"/>
          </w:tcPr>
          <w:p>
            <w:pPr>
              <w:pStyle w:val="29"/>
              <w:snapToGrid w:val="0"/>
              <w:rPr>
                <w:sz w:val="24"/>
                <w:szCs w:val="24"/>
              </w:rPr>
            </w:pPr>
            <w:r>
              <w:rPr>
                <w:rFonts w:hint="eastAsia"/>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7</w:t>
            </w:r>
          </w:p>
        </w:tc>
        <w:tc>
          <w:tcPr>
            <w:tcW w:w="2835" w:type="dxa"/>
            <w:vAlign w:val="center"/>
          </w:tcPr>
          <w:p>
            <w:pPr>
              <w:pStyle w:val="29"/>
              <w:snapToGrid w:val="0"/>
              <w:rPr>
                <w:sz w:val="24"/>
                <w:szCs w:val="24"/>
              </w:rPr>
            </w:pPr>
            <w:r>
              <w:rPr>
                <w:rFonts w:hint="eastAsia" w:ascii="仿宋_GB2312"/>
                <w:sz w:val="24"/>
                <w:szCs w:val="24"/>
              </w:rPr>
              <w:t>东莞市东洲国际石化仓储有限公司</w:t>
            </w:r>
          </w:p>
        </w:tc>
        <w:tc>
          <w:tcPr>
            <w:tcW w:w="2835" w:type="dxa"/>
            <w:vAlign w:val="center"/>
          </w:tcPr>
          <w:p>
            <w:pPr>
              <w:pStyle w:val="29"/>
              <w:snapToGrid w:val="0"/>
              <w:rPr>
                <w:sz w:val="24"/>
                <w:szCs w:val="24"/>
              </w:rPr>
            </w:pPr>
            <w:r>
              <w:rPr>
                <w:rFonts w:hint="eastAsia" w:ascii="仿宋_GB2312"/>
                <w:sz w:val="24"/>
                <w:szCs w:val="24"/>
              </w:rPr>
              <w:t>生活垃圾、生活污水、含油污水、化学品洗舱水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150</w:t>
            </w:r>
          </w:p>
        </w:tc>
        <w:tc>
          <w:tcPr>
            <w:tcW w:w="1777" w:type="dxa"/>
            <w:vAlign w:val="center"/>
          </w:tcPr>
          <w:p>
            <w:pPr>
              <w:pStyle w:val="29"/>
              <w:snapToGrid w:val="0"/>
              <w:rPr>
                <w:sz w:val="24"/>
                <w:szCs w:val="24"/>
              </w:rPr>
            </w:pPr>
            <w:r>
              <w:rPr>
                <w:rFonts w:hint="eastAsia"/>
                <w:sz w:val="24"/>
                <w:szCs w:val="24"/>
              </w:rPr>
              <w:t>300</w:t>
            </w:r>
          </w:p>
        </w:tc>
        <w:tc>
          <w:tcPr>
            <w:tcW w:w="1777" w:type="dxa"/>
            <w:vAlign w:val="center"/>
          </w:tcPr>
          <w:p>
            <w:pPr>
              <w:pStyle w:val="29"/>
              <w:snapToGrid w:val="0"/>
              <w:rPr>
                <w:sz w:val="24"/>
                <w:szCs w:val="24"/>
              </w:rPr>
            </w:pPr>
            <w:r>
              <w:rPr>
                <w:rFonts w:hint="eastAsia"/>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8</w:t>
            </w:r>
          </w:p>
        </w:tc>
        <w:tc>
          <w:tcPr>
            <w:tcW w:w="2835" w:type="dxa"/>
            <w:vAlign w:val="center"/>
          </w:tcPr>
          <w:p>
            <w:pPr>
              <w:pStyle w:val="29"/>
              <w:snapToGrid w:val="0"/>
              <w:rPr>
                <w:sz w:val="24"/>
                <w:szCs w:val="24"/>
              </w:rPr>
            </w:pPr>
            <w:r>
              <w:rPr>
                <w:rFonts w:hint="eastAsia" w:ascii="仿宋_GB2312"/>
                <w:sz w:val="24"/>
                <w:szCs w:val="24"/>
              </w:rPr>
              <w:t>中海油销售东莞储运有限公司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200</w:t>
            </w:r>
          </w:p>
        </w:tc>
        <w:tc>
          <w:tcPr>
            <w:tcW w:w="1777" w:type="dxa"/>
            <w:vAlign w:val="center"/>
          </w:tcPr>
          <w:p>
            <w:pPr>
              <w:pStyle w:val="29"/>
              <w:snapToGrid w:val="0"/>
              <w:rPr>
                <w:sz w:val="24"/>
                <w:szCs w:val="24"/>
              </w:rPr>
            </w:pPr>
            <w:r>
              <w:rPr>
                <w:rFonts w:hint="eastAsia"/>
                <w:sz w:val="24"/>
                <w:szCs w:val="24"/>
              </w:rPr>
              <w:t>300</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9</w:t>
            </w:r>
          </w:p>
        </w:tc>
        <w:tc>
          <w:tcPr>
            <w:tcW w:w="2835" w:type="dxa"/>
            <w:vAlign w:val="center"/>
          </w:tcPr>
          <w:p>
            <w:pPr>
              <w:pStyle w:val="29"/>
              <w:snapToGrid w:val="0"/>
              <w:rPr>
                <w:sz w:val="24"/>
                <w:szCs w:val="24"/>
              </w:rPr>
            </w:pPr>
            <w:r>
              <w:rPr>
                <w:rFonts w:hint="eastAsia" w:ascii="仿宋_GB2312"/>
                <w:sz w:val="24"/>
                <w:szCs w:val="24"/>
              </w:rPr>
              <w:t>东莞市鸿源码头有限公司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50</w:t>
            </w:r>
          </w:p>
        </w:tc>
        <w:tc>
          <w:tcPr>
            <w:tcW w:w="1777" w:type="dxa"/>
            <w:vAlign w:val="center"/>
          </w:tcPr>
          <w:p>
            <w:pPr>
              <w:pStyle w:val="29"/>
              <w:snapToGrid w:val="0"/>
              <w:rPr>
                <w:sz w:val="24"/>
                <w:szCs w:val="24"/>
              </w:rPr>
            </w:pPr>
            <w:r>
              <w:rPr>
                <w:rFonts w:hint="eastAsia"/>
                <w:sz w:val="24"/>
                <w:szCs w:val="24"/>
              </w:rPr>
              <w:t>50</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10</w:t>
            </w:r>
          </w:p>
        </w:tc>
        <w:tc>
          <w:tcPr>
            <w:tcW w:w="2835" w:type="dxa"/>
            <w:vAlign w:val="center"/>
          </w:tcPr>
          <w:p>
            <w:pPr>
              <w:pStyle w:val="29"/>
              <w:snapToGrid w:val="0"/>
              <w:rPr>
                <w:sz w:val="24"/>
                <w:szCs w:val="24"/>
              </w:rPr>
            </w:pPr>
            <w:r>
              <w:rPr>
                <w:rFonts w:hint="eastAsia" w:ascii="仿宋_GB2312"/>
                <w:sz w:val="24"/>
                <w:szCs w:val="24"/>
              </w:rPr>
              <w:t>东莞市九丰能源有限公司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100</w:t>
            </w:r>
          </w:p>
        </w:tc>
        <w:tc>
          <w:tcPr>
            <w:tcW w:w="1777" w:type="dxa"/>
            <w:vAlign w:val="center"/>
          </w:tcPr>
          <w:p>
            <w:pPr>
              <w:pStyle w:val="29"/>
              <w:snapToGrid w:val="0"/>
              <w:rPr>
                <w:sz w:val="24"/>
                <w:szCs w:val="24"/>
              </w:rPr>
            </w:pPr>
            <w:r>
              <w:rPr>
                <w:rFonts w:hint="eastAsia"/>
                <w:sz w:val="24"/>
                <w:szCs w:val="24"/>
              </w:rPr>
              <w:t>100</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11</w:t>
            </w:r>
          </w:p>
        </w:tc>
        <w:tc>
          <w:tcPr>
            <w:tcW w:w="2835" w:type="dxa"/>
            <w:vAlign w:val="center"/>
          </w:tcPr>
          <w:p>
            <w:pPr>
              <w:pStyle w:val="29"/>
              <w:snapToGrid w:val="0"/>
              <w:rPr>
                <w:sz w:val="24"/>
                <w:szCs w:val="24"/>
              </w:rPr>
            </w:pPr>
            <w:r>
              <w:rPr>
                <w:rFonts w:hint="eastAsia" w:ascii="仿宋_GB2312"/>
                <w:sz w:val="24"/>
                <w:szCs w:val="24"/>
              </w:rPr>
              <w:t>东莞市东伟石油化工有限公司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4</w:t>
            </w:r>
          </w:p>
        </w:tc>
        <w:tc>
          <w:tcPr>
            <w:tcW w:w="1777" w:type="dxa"/>
            <w:vAlign w:val="center"/>
          </w:tcPr>
          <w:p>
            <w:pPr>
              <w:pStyle w:val="29"/>
              <w:snapToGrid w:val="0"/>
              <w:rPr>
                <w:sz w:val="24"/>
                <w:szCs w:val="24"/>
              </w:rPr>
            </w:pPr>
            <w:r>
              <w:rPr>
                <w:rFonts w:hint="eastAsia"/>
                <w:sz w:val="24"/>
                <w:szCs w:val="24"/>
              </w:rPr>
              <w:t>300</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12</w:t>
            </w:r>
          </w:p>
        </w:tc>
        <w:tc>
          <w:tcPr>
            <w:tcW w:w="2835" w:type="dxa"/>
            <w:vAlign w:val="center"/>
          </w:tcPr>
          <w:p>
            <w:pPr>
              <w:pStyle w:val="29"/>
              <w:snapToGrid w:val="0"/>
              <w:rPr>
                <w:sz w:val="24"/>
                <w:szCs w:val="24"/>
              </w:rPr>
            </w:pPr>
            <w:r>
              <w:rPr>
                <w:rFonts w:hint="eastAsia" w:ascii="仿宋_GB2312"/>
                <w:sz w:val="24"/>
                <w:szCs w:val="24"/>
              </w:rPr>
              <w:t>东莞市东长新能源有限公司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4</w:t>
            </w:r>
          </w:p>
        </w:tc>
        <w:tc>
          <w:tcPr>
            <w:tcW w:w="1777" w:type="dxa"/>
            <w:vAlign w:val="center"/>
          </w:tcPr>
          <w:p>
            <w:pPr>
              <w:pStyle w:val="29"/>
              <w:snapToGrid w:val="0"/>
              <w:rPr>
                <w:sz w:val="24"/>
                <w:szCs w:val="24"/>
              </w:rPr>
            </w:pPr>
            <w:r>
              <w:rPr>
                <w:rFonts w:hint="eastAsia"/>
                <w:sz w:val="24"/>
                <w:szCs w:val="24"/>
              </w:rPr>
              <w:t>100</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13</w:t>
            </w:r>
          </w:p>
        </w:tc>
        <w:tc>
          <w:tcPr>
            <w:tcW w:w="2835" w:type="dxa"/>
            <w:vAlign w:val="center"/>
          </w:tcPr>
          <w:p>
            <w:pPr>
              <w:pStyle w:val="29"/>
              <w:snapToGrid w:val="0"/>
              <w:rPr>
                <w:sz w:val="24"/>
                <w:szCs w:val="24"/>
              </w:rPr>
            </w:pPr>
            <w:r>
              <w:rPr>
                <w:rFonts w:hint="eastAsia" w:ascii="仿宋_GB2312"/>
                <w:sz w:val="24"/>
                <w:szCs w:val="24"/>
              </w:rPr>
              <w:t>东莞市顺联化工有限公司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5</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14</w:t>
            </w:r>
          </w:p>
        </w:tc>
        <w:tc>
          <w:tcPr>
            <w:tcW w:w="2835" w:type="dxa"/>
            <w:vAlign w:val="center"/>
          </w:tcPr>
          <w:p>
            <w:pPr>
              <w:pStyle w:val="29"/>
              <w:snapToGrid w:val="0"/>
              <w:rPr>
                <w:sz w:val="24"/>
                <w:szCs w:val="24"/>
              </w:rPr>
            </w:pPr>
            <w:r>
              <w:rPr>
                <w:rFonts w:hint="eastAsia" w:ascii="仿宋_GB2312"/>
                <w:sz w:val="24"/>
                <w:szCs w:val="24"/>
              </w:rPr>
              <w:t>东莞市业荣威通贸易有限公司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30</w:t>
            </w:r>
          </w:p>
        </w:tc>
        <w:tc>
          <w:tcPr>
            <w:tcW w:w="1777" w:type="dxa"/>
            <w:vAlign w:val="center"/>
          </w:tcPr>
          <w:p>
            <w:pPr>
              <w:pStyle w:val="29"/>
              <w:snapToGrid w:val="0"/>
              <w:rPr>
                <w:sz w:val="24"/>
                <w:szCs w:val="24"/>
              </w:rPr>
            </w:pPr>
            <w:r>
              <w:rPr>
                <w:rFonts w:hint="eastAsia"/>
                <w:sz w:val="24"/>
                <w:szCs w:val="24"/>
              </w:rPr>
              <w:t>24</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15</w:t>
            </w:r>
          </w:p>
        </w:tc>
        <w:tc>
          <w:tcPr>
            <w:tcW w:w="2835" w:type="dxa"/>
            <w:vAlign w:val="center"/>
          </w:tcPr>
          <w:p>
            <w:pPr>
              <w:pStyle w:val="29"/>
              <w:snapToGrid w:val="0"/>
              <w:rPr>
                <w:sz w:val="24"/>
                <w:szCs w:val="24"/>
              </w:rPr>
            </w:pPr>
            <w:r>
              <w:rPr>
                <w:rFonts w:hint="eastAsia" w:ascii="仿宋_GB2312"/>
                <w:sz w:val="24"/>
                <w:szCs w:val="24"/>
              </w:rPr>
              <w:t>东莞东海石油产品仓储有限公司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w:t>
            </w:r>
            <w:r>
              <w:rPr>
                <w:sz w:val="24"/>
                <w:szCs w:val="24"/>
              </w:rPr>
              <w:t>6</w:t>
            </w:r>
          </w:p>
        </w:tc>
        <w:tc>
          <w:tcPr>
            <w:tcW w:w="2835" w:type="dxa"/>
            <w:vAlign w:val="center"/>
          </w:tcPr>
          <w:p>
            <w:pPr>
              <w:pStyle w:val="29"/>
              <w:snapToGrid w:val="0"/>
              <w:rPr>
                <w:sz w:val="24"/>
                <w:szCs w:val="24"/>
              </w:rPr>
            </w:pPr>
            <w:r>
              <w:rPr>
                <w:rFonts w:hint="eastAsia" w:ascii="仿宋_GB2312"/>
                <w:sz w:val="24"/>
                <w:szCs w:val="24"/>
              </w:rPr>
              <w:t>广东新粤佳富沥青有限公司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w:t>
            </w:r>
            <w:r>
              <w:rPr>
                <w:sz w:val="24"/>
                <w:szCs w:val="24"/>
              </w:rPr>
              <w:t>7</w:t>
            </w:r>
          </w:p>
        </w:tc>
        <w:tc>
          <w:tcPr>
            <w:tcW w:w="2835" w:type="dxa"/>
            <w:vAlign w:val="center"/>
          </w:tcPr>
          <w:p>
            <w:pPr>
              <w:pStyle w:val="29"/>
              <w:snapToGrid w:val="0"/>
              <w:rPr>
                <w:sz w:val="24"/>
                <w:szCs w:val="24"/>
              </w:rPr>
            </w:pPr>
            <w:r>
              <w:rPr>
                <w:rFonts w:hint="eastAsia" w:ascii="仿宋_GB2312"/>
                <w:sz w:val="24"/>
                <w:szCs w:val="24"/>
              </w:rPr>
              <w:t>中交四航局第一工程有限公司东莞东江口预制构件厂</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18</w:t>
            </w:r>
          </w:p>
        </w:tc>
        <w:tc>
          <w:tcPr>
            <w:tcW w:w="2835" w:type="dxa"/>
            <w:vAlign w:val="center"/>
          </w:tcPr>
          <w:p>
            <w:pPr>
              <w:pStyle w:val="29"/>
              <w:snapToGrid w:val="0"/>
              <w:rPr>
                <w:sz w:val="24"/>
                <w:szCs w:val="24"/>
              </w:rPr>
            </w:pPr>
            <w:r>
              <w:rPr>
                <w:rFonts w:hint="eastAsia" w:ascii="仿宋_GB2312"/>
                <w:sz w:val="24"/>
                <w:szCs w:val="24"/>
              </w:rPr>
              <w:t>东莞市鹏成码头仓储有限公司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19</w:t>
            </w:r>
          </w:p>
        </w:tc>
        <w:tc>
          <w:tcPr>
            <w:tcW w:w="2835" w:type="dxa"/>
            <w:vAlign w:val="center"/>
          </w:tcPr>
          <w:p>
            <w:pPr>
              <w:pStyle w:val="29"/>
              <w:snapToGrid w:val="0"/>
              <w:rPr>
                <w:sz w:val="24"/>
                <w:szCs w:val="24"/>
              </w:rPr>
            </w:pPr>
            <w:r>
              <w:rPr>
                <w:rFonts w:hint="eastAsia" w:ascii="仿宋_GB2312"/>
                <w:sz w:val="24"/>
                <w:szCs w:val="24"/>
              </w:rPr>
              <w:t>东莞市伟智建材贸易有限公司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20</w:t>
            </w:r>
          </w:p>
        </w:tc>
        <w:tc>
          <w:tcPr>
            <w:tcW w:w="2835" w:type="dxa"/>
            <w:vAlign w:val="center"/>
          </w:tcPr>
          <w:p>
            <w:pPr>
              <w:pStyle w:val="29"/>
              <w:snapToGrid w:val="0"/>
              <w:rPr>
                <w:sz w:val="24"/>
                <w:szCs w:val="24"/>
              </w:rPr>
            </w:pPr>
            <w:r>
              <w:rPr>
                <w:rFonts w:hint="eastAsia" w:ascii="仿宋_GB2312"/>
                <w:sz w:val="24"/>
                <w:szCs w:val="24"/>
              </w:rPr>
              <w:t>东莞德永佳纺织制衣有限公司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2.7</w:t>
            </w:r>
          </w:p>
        </w:tc>
        <w:tc>
          <w:tcPr>
            <w:tcW w:w="1777" w:type="dxa"/>
            <w:vAlign w:val="center"/>
          </w:tcPr>
          <w:p>
            <w:pPr>
              <w:pStyle w:val="29"/>
              <w:snapToGrid w:val="0"/>
              <w:rPr>
                <w:sz w:val="24"/>
                <w:szCs w:val="24"/>
              </w:rPr>
            </w:pPr>
            <w:r>
              <w:rPr>
                <w:rFonts w:hint="eastAsia"/>
                <w:sz w:val="24"/>
                <w:szCs w:val="24"/>
              </w:rPr>
              <w:t>3.4</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21</w:t>
            </w:r>
          </w:p>
        </w:tc>
        <w:tc>
          <w:tcPr>
            <w:tcW w:w="2835" w:type="dxa"/>
            <w:vAlign w:val="center"/>
          </w:tcPr>
          <w:p>
            <w:pPr>
              <w:pStyle w:val="29"/>
              <w:snapToGrid w:val="0"/>
              <w:rPr>
                <w:sz w:val="24"/>
                <w:szCs w:val="24"/>
              </w:rPr>
            </w:pPr>
            <w:r>
              <w:rPr>
                <w:rFonts w:hint="eastAsia" w:ascii="仿宋_GB2312"/>
                <w:sz w:val="24"/>
                <w:szCs w:val="24"/>
              </w:rPr>
              <w:t>东莞莞睿新动能投资有限公司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22</w:t>
            </w:r>
          </w:p>
        </w:tc>
        <w:tc>
          <w:tcPr>
            <w:tcW w:w="2835" w:type="dxa"/>
            <w:vAlign w:val="center"/>
          </w:tcPr>
          <w:p>
            <w:pPr>
              <w:pStyle w:val="29"/>
              <w:snapToGrid w:val="0"/>
              <w:rPr>
                <w:sz w:val="24"/>
                <w:szCs w:val="24"/>
              </w:rPr>
            </w:pPr>
            <w:r>
              <w:rPr>
                <w:rFonts w:hint="eastAsia" w:ascii="仿宋_GB2312"/>
                <w:sz w:val="24"/>
                <w:szCs w:val="24"/>
              </w:rPr>
              <w:t>东莞穗丰粮食集团有限公司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23</w:t>
            </w:r>
          </w:p>
        </w:tc>
        <w:tc>
          <w:tcPr>
            <w:tcW w:w="2835" w:type="dxa"/>
            <w:vAlign w:val="center"/>
          </w:tcPr>
          <w:p>
            <w:pPr>
              <w:pStyle w:val="29"/>
              <w:snapToGrid w:val="0"/>
              <w:rPr>
                <w:sz w:val="24"/>
                <w:szCs w:val="24"/>
              </w:rPr>
            </w:pPr>
            <w:r>
              <w:rPr>
                <w:rFonts w:hint="eastAsia" w:ascii="仿宋_GB2312"/>
                <w:sz w:val="24"/>
                <w:szCs w:val="24"/>
              </w:rPr>
              <w:t>广州港新沙港务有限公司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1.5</w:t>
            </w:r>
          </w:p>
        </w:tc>
        <w:tc>
          <w:tcPr>
            <w:tcW w:w="1777" w:type="dxa"/>
            <w:vAlign w:val="center"/>
          </w:tcPr>
          <w:p>
            <w:pPr>
              <w:pStyle w:val="29"/>
              <w:snapToGrid w:val="0"/>
              <w:rPr>
                <w:sz w:val="24"/>
                <w:szCs w:val="24"/>
              </w:rPr>
            </w:pPr>
            <w:r>
              <w:rPr>
                <w:rFonts w:hint="eastAsia"/>
                <w:sz w:val="24"/>
                <w:szCs w:val="24"/>
              </w:rPr>
              <w:t>1.5</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24</w:t>
            </w:r>
          </w:p>
        </w:tc>
        <w:tc>
          <w:tcPr>
            <w:tcW w:w="2835" w:type="dxa"/>
            <w:vAlign w:val="center"/>
          </w:tcPr>
          <w:p>
            <w:pPr>
              <w:pStyle w:val="29"/>
              <w:snapToGrid w:val="0"/>
              <w:rPr>
                <w:sz w:val="24"/>
                <w:szCs w:val="24"/>
              </w:rPr>
            </w:pPr>
            <w:r>
              <w:rPr>
                <w:rFonts w:hint="eastAsia" w:ascii="仿宋_GB2312"/>
                <w:sz w:val="24"/>
                <w:szCs w:val="24"/>
              </w:rPr>
              <w:t>东莞市国际食品产业园开发有限公司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25</w:t>
            </w:r>
          </w:p>
        </w:tc>
        <w:tc>
          <w:tcPr>
            <w:tcW w:w="2835" w:type="dxa"/>
            <w:vAlign w:val="center"/>
          </w:tcPr>
          <w:p>
            <w:pPr>
              <w:pStyle w:val="29"/>
              <w:snapToGrid w:val="0"/>
              <w:rPr>
                <w:sz w:val="24"/>
                <w:szCs w:val="24"/>
              </w:rPr>
            </w:pPr>
            <w:r>
              <w:rPr>
                <w:rFonts w:hint="eastAsia" w:ascii="仿宋_GB2312"/>
                <w:sz w:val="24"/>
                <w:szCs w:val="24"/>
              </w:rPr>
              <w:t>东莞市深粮物流有限公司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26</w:t>
            </w:r>
          </w:p>
        </w:tc>
        <w:tc>
          <w:tcPr>
            <w:tcW w:w="2835" w:type="dxa"/>
            <w:vAlign w:val="center"/>
          </w:tcPr>
          <w:p>
            <w:pPr>
              <w:pStyle w:val="29"/>
              <w:snapToGrid w:val="0"/>
              <w:rPr>
                <w:sz w:val="24"/>
                <w:szCs w:val="24"/>
              </w:rPr>
            </w:pPr>
            <w:r>
              <w:rPr>
                <w:rFonts w:hint="eastAsia" w:ascii="仿宋_GB2312"/>
                <w:sz w:val="24"/>
                <w:szCs w:val="24"/>
              </w:rPr>
              <w:t>东莞金鲤水泥有限公司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w:t>
            </w:r>
            <w:r>
              <w:rPr>
                <w:sz w:val="24"/>
                <w:szCs w:val="24"/>
              </w:rPr>
              <w:t>7</w:t>
            </w:r>
          </w:p>
        </w:tc>
        <w:tc>
          <w:tcPr>
            <w:tcW w:w="2835" w:type="dxa"/>
            <w:vAlign w:val="center"/>
          </w:tcPr>
          <w:p>
            <w:pPr>
              <w:pStyle w:val="29"/>
              <w:snapToGrid w:val="0"/>
              <w:rPr>
                <w:sz w:val="24"/>
                <w:szCs w:val="24"/>
              </w:rPr>
            </w:pPr>
            <w:r>
              <w:rPr>
                <w:rFonts w:hint="eastAsia" w:ascii="仿宋_GB2312"/>
                <w:sz w:val="24"/>
                <w:szCs w:val="24"/>
              </w:rPr>
              <w:t>东莞市新港建材有限公司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28</w:t>
            </w:r>
          </w:p>
        </w:tc>
        <w:tc>
          <w:tcPr>
            <w:tcW w:w="2835" w:type="dxa"/>
            <w:vAlign w:val="center"/>
          </w:tcPr>
          <w:p>
            <w:pPr>
              <w:pStyle w:val="29"/>
              <w:snapToGrid w:val="0"/>
              <w:rPr>
                <w:sz w:val="24"/>
                <w:szCs w:val="24"/>
              </w:rPr>
            </w:pPr>
            <w:r>
              <w:rPr>
                <w:rFonts w:hint="eastAsia" w:ascii="仿宋_GB2312"/>
                <w:sz w:val="24"/>
                <w:szCs w:val="24"/>
              </w:rPr>
              <w:t>东莞市国丰粮油有限公司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10</w:t>
            </w:r>
          </w:p>
        </w:tc>
        <w:tc>
          <w:tcPr>
            <w:tcW w:w="1777" w:type="dxa"/>
            <w:vAlign w:val="center"/>
          </w:tcPr>
          <w:p>
            <w:pPr>
              <w:pStyle w:val="29"/>
              <w:snapToGrid w:val="0"/>
              <w:rPr>
                <w:sz w:val="24"/>
                <w:szCs w:val="24"/>
              </w:rPr>
            </w:pPr>
            <w:r>
              <w:rPr>
                <w:rFonts w:hint="eastAsia"/>
                <w:sz w:val="24"/>
                <w:szCs w:val="24"/>
              </w:rPr>
              <w:t>6</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29</w:t>
            </w:r>
          </w:p>
        </w:tc>
        <w:tc>
          <w:tcPr>
            <w:tcW w:w="2835" w:type="dxa"/>
            <w:vAlign w:val="center"/>
          </w:tcPr>
          <w:p>
            <w:pPr>
              <w:pStyle w:val="29"/>
              <w:snapToGrid w:val="0"/>
              <w:rPr>
                <w:sz w:val="24"/>
                <w:szCs w:val="24"/>
              </w:rPr>
            </w:pPr>
            <w:r>
              <w:rPr>
                <w:rFonts w:hint="eastAsia" w:ascii="仿宋_GB2312"/>
                <w:sz w:val="24"/>
                <w:szCs w:val="24"/>
              </w:rPr>
              <w:t>东莞市海辉物流有限公司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30</w:t>
            </w:r>
          </w:p>
        </w:tc>
        <w:tc>
          <w:tcPr>
            <w:tcW w:w="2835" w:type="dxa"/>
            <w:vAlign w:val="center"/>
          </w:tcPr>
          <w:p>
            <w:pPr>
              <w:pStyle w:val="29"/>
              <w:snapToGrid w:val="0"/>
              <w:rPr>
                <w:sz w:val="24"/>
                <w:szCs w:val="24"/>
              </w:rPr>
            </w:pPr>
            <w:r>
              <w:rPr>
                <w:rFonts w:hint="eastAsia" w:ascii="仿宋_GB2312"/>
                <w:sz w:val="24"/>
                <w:szCs w:val="24"/>
              </w:rPr>
              <w:t>东莞粤储粮港务有限公司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31</w:t>
            </w:r>
          </w:p>
        </w:tc>
        <w:tc>
          <w:tcPr>
            <w:tcW w:w="2835" w:type="dxa"/>
            <w:vAlign w:val="center"/>
          </w:tcPr>
          <w:p>
            <w:pPr>
              <w:pStyle w:val="29"/>
              <w:snapToGrid w:val="0"/>
              <w:rPr>
                <w:sz w:val="24"/>
                <w:szCs w:val="24"/>
              </w:rPr>
            </w:pPr>
            <w:r>
              <w:rPr>
                <w:rFonts w:hint="eastAsia" w:ascii="仿宋_GB2312"/>
                <w:sz w:val="24"/>
                <w:szCs w:val="24"/>
              </w:rPr>
              <w:t>东莞深赤湾港务有限公司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32</w:t>
            </w:r>
          </w:p>
        </w:tc>
        <w:tc>
          <w:tcPr>
            <w:tcW w:w="2835" w:type="dxa"/>
            <w:vAlign w:val="center"/>
          </w:tcPr>
          <w:p>
            <w:pPr>
              <w:pStyle w:val="29"/>
              <w:snapToGrid w:val="0"/>
              <w:rPr>
                <w:sz w:val="24"/>
                <w:szCs w:val="24"/>
              </w:rPr>
            </w:pPr>
            <w:r>
              <w:rPr>
                <w:rFonts w:hint="eastAsia" w:ascii="仿宋_GB2312"/>
                <w:sz w:val="24"/>
                <w:szCs w:val="24"/>
              </w:rPr>
              <w:t>东莞深赤湾码头有限公司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33</w:t>
            </w:r>
          </w:p>
        </w:tc>
        <w:tc>
          <w:tcPr>
            <w:tcW w:w="2835" w:type="dxa"/>
            <w:vAlign w:val="center"/>
          </w:tcPr>
          <w:p>
            <w:pPr>
              <w:pStyle w:val="29"/>
              <w:snapToGrid w:val="0"/>
              <w:rPr>
                <w:sz w:val="24"/>
                <w:szCs w:val="24"/>
              </w:rPr>
            </w:pPr>
            <w:r>
              <w:rPr>
                <w:rFonts w:hint="eastAsia" w:ascii="仿宋_GB2312"/>
                <w:sz w:val="24"/>
                <w:szCs w:val="24"/>
              </w:rPr>
              <w:t>东莞玖龙码头有限公司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10</w:t>
            </w:r>
          </w:p>
        </w:tc>
        <w:tc>
          <w:tcPr>
            <w:tcW w:w="1777" w:type="dxa"/>
            <w:vAlign w:val="center"/>
          </w:tcPr>
          <w:p>
            <w:pPr>
              <w:pStyle w:val="29"/>
              <w:snapToGrid w:val="0"/>
              <w:rPr>
                <w:sz w:val="24"/>
                <w:szCs w:val="24"/>
              </w:rPr>
            </w:pPr>
            <w:r>
              <w:rPr>
                <w:rFonts w:hint="eastAsia"/>
                <w:sz w:val="24"/>
                <w:szCs w:val="24"/>
              </w:rPr>
              <w:t>5</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34</w:t>
            </w:r>
          </w:p>
        </w:tc>
        <w:tc>
          <w:tcPr>
            <w:tcW w:w="2835" w:type="dxa"/>
            <w:vAlign w:val="center"/>
          </w:tcPr>
          <w:p>
            <w:pPr>
              <w:pStyle w:val="29"/>
              <w:snapToGrid w:val="0"/>
              <w:rPr>
                <w:sz w:val="24"/>
                <w:szCs w:val="24"/>
              </w:rPr>
            </w:pPr>
            <w:r>
              <w:rPr>
                <w:rFonts w:hint="eastAsia" w:ascii="仿宋_GB2312"/>
                <w:sz w:val="24"/>
                <w:szCs w:val="24"/>
              </w:rPr>
              <w:t>东莞市海昌船务有限公司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7</w:t>
            </w:r>
          </w:p>
        </w:tc>
        <w:tc>
          <w:tcPr>
            <w:tcW w:w="1777" w:type="dxa"/>
            <w:vAlign w:val="center"/>
          </w:tcPr>
          <w:p>
            <w:pPr>
              <w:pStyle w:val="29"/>
              <w:snapToGrid w:val="0"/>
              <w:rPr>
                <w:sz w:val="24"/>
                <w:szCs w:val="24"/>
              </w:rPr>
            </w:pPr>
            <w:r>
              <w:rPr>
                <w:rFonts w:hint="eastAsia"/>
                <w:sz w:val="24"/>
                <w:szCs w:val="24"/>
              </w:rPr>
              <w:t>5</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35</w:t>
            </w:r>
          </w:p>
        </w:tc>
        <w:tc>
          <w:tcPr>
            <w:tcW w:w="2835" w:type="dxa"/>
            <w:vAlign w:val="center"/>
          </w:tcPr>
          <w:p>
            <w:pPr>
              <w:pStyle w:val="29"/>
              <w:snapToGrid w:val="0"/>
              <w:rPr>
                <w:sz w:val="24"/>
                <w:szCs w:val="24"/>
              </w:rPr>
            </w:pPr>
            <w:r>
              <w:rPr>
                <w:rFonts w:hint="eastAsia" w:ascii="仿宋_GB2312"/>
                <w:sz w:val="24"/>
                <w:szCs w:val="24"/>
              </w:rPr>
              <w:t>东莞市海昌实业有限公司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7</w:t>
            </w:r>
          </w:p>
        </w:tc>
        <w:tc>
          <w:tcPr>
            <w:tcW w:w="1777" w:type="dxa"/>
            <w:vAlign w:val="center"/>
          </w:tcPr>
          <w:p>
            <w:pPr>
              <w:pStyle w:val="29"/>
              <w:snapToGrid w:val="0"/>
              <w:rPr>
                <w:sz w:val="24"/>
                <w:szCs w:val="24"/>
              </w:rPr>
            </w:pPr>
            <w:r>
              <w:rPr>
                <w:rFonts w:hint="eastAsia"/>
                <w:sz w:val="24"/>
                <w:szCs w:val="24"/>
              </w:rPr>
              <w:t>5</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36</w:t>
            </w:r>
          </w:p>
        </w:tc>
        <w:tc>
          <w:tcPr>
            <w:tcW w:w="2835" w:type="dxa"/>
            <w:vAlign w:val="center"/>
          </w:tcPr>
          <w:p>
            <w:pPr>
              <w:pStyle w:val="29"/>
              <w:snapToGrid w:val="0"/>
              <w:rPr>
                <w:sz w:val="24"/>
                <w:szCs w:val="24"/>
              </w:rPr>
            </w:pPr>
            <w:r>
              <w:rPr>
                <w:rFonts w:hint="eastAsia" w:ascii="仿宋_GB2312"/>
                <w:sz w:val="24"/>
                <w:szCs w:val="24"/>
              </w:rPr>
              <w:t>东莞海腾港务有限公司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20</w:t>
            </w:r>
          </w:p>
        </w:tc>
        <w:tc>
          <w:tcPr>
            <w:tcW w:w="1777" w:type="dxa"/>
            <w:vAlign w:val="center"/>
          </w:tcPr>
          <w:p>
            <w:pPr>
              <w:pStyle w:val="29"/>
              <w:snapToGrid w:val="0"/>
              <w:rPr>
                <w:sz w:val="24"/>
                <w:szCs w:val="24"/>
              </w:rPr>
            </w:pPr>
            <w:r>
              <w:rPr>
                <w:rFonts w:hint="eastAsia"/>
                <w:sz w:val="24"/>
                <w:szCs w:val="24"/>
              </w:rPr>
              <w:t>12</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37</w:t>
            </w:r>
          </w:p>
        </w:tc>
        <w:tc>
          <w:tcPr>
            <w:tcW w:w="2835" w:type="dxa"/>
            <w:vAlign w:val="center"/>
          </w:tcPr>
          <w:p>
            <w:pPr>
              <w:pStyle w:val="29"/>
              <w:snapToGrid w:val="0"/>
              <w:rPr>
                <w:sz w:val="24"/>
                <w:szCs w:val="24"/>
              </w:rPr>
            </w:pPr>
            <w:r>
              <w:rPr>
                <w:rFonts w:hint="eastAsia" w:ascii="仿宋_GB2312"/>
                <w:sz w:val="24"/>
                <w:szCs w:val="24"/>
              </w:rPr>
              <w:t>东莞市永润贸易有限公司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3</w:t>
            </w:r>
            <w:r>
              <w:rPr>
                <w:sz w:val="24"/>
                <w:szCs w:val="24"/>
              </w:rPr>
              <w:t>8</w:t>
            </w:r>
          </w:p>
        </w:tc>
        <w:tc>
          <w:tcPr>
            <w:tcW w:w="2835" w:type="dxa"/>
            <w:vAlign w:val="center"/>
          </w:tcPr>
          <w:p>
            <w:pPr>
              <w:pStyle w:val="29"/>
              <w:snapToGrid w:val="0"/>
              <w:rPr>
                <w:sz w:val="24"/>
                <w:szCs w:val="24"/>
              </w:rPr>
            </w:pPr>
            <w:r>
              <w:rPr>
                <w:rFonts w:hint="eastAsia" w:ascii="仿宋_GB2312"/>
                <w:sz w:val="24"/>
                <w:szCs w:val="24"/>
              </w:rPr>
              <w:t>东莞华润水泥厂有限公司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sz w:val="24"/>
                <w:szCs w:val="24"/>
              </w:rPr>
              <w:t>39</w:t>
            </w:r>
          </w:p>
        </w:tc>
        <w:tc>
          <w:tcPr>
            <w:tcW w:w="2835" w:type="dxa"/>
            <w:vAlign w:val="center"/>
          </w:tcPr>
          <w:p>
            <w:pPr>
              <w:pStyle w:val="29"/>
              <w:snapToGrid w:val="0"/>
              <w:rPr>
                <w:sz w:val="24"/>
                <w:szCs w:val="24"/>
              </w:rPr>
            </w:pPr>
            <w:r>
              <w:rPr>
                <w:rFonts w:hint="eastAsia" w:ascii="仿宋_GB2312"/>
                <w:sz w:val="24"/>
                <w:szCs w:val="24"/>
              </w:rPr>
              <w:t>东莞（国际）货柜码头有限公司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40</w:t>
            </w:r>
          </w:p>
        </w:tc>
        <w:tc>
          <w:tcPr>
            <w:tcW w:w="2835" w:type="dxa"/>
            <w:vAlign w:val="center"/>
          </w:tcPr>
          <w:p>
            <w:pPr>
              <w:pStyle w:val="29"/>
              <w:snapToGrid w:val="0"/>
              <w:rPr>
                <w:sz w:val="24"/>
                <w:szCs w:val="24"/>
              </w:rPr>
            </w:pPr>
            <w:r>
              <w:rPr>
                <w:rFonts w:hint="eastAsia" w:ascii="仿宋_GB2312"/>
                <w:sz w:val="24"/>
                <w:szCs w:val="24"/>
              </w:rPr>
              <w:t>东莞联通港口码头有限公司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41</w:t>
            </w:r>
          </w:p>
        </w:tc>
        <w:tc>
          <w:tcPr>
            <w:tcW w:w="2835" w:type="dxa"/>
            <w:vAlign w:val="center"/>
          </w:tcPr>
          <w:p>
            <w:pPr>
              <w:pStyle w:val="29"/>
              <w:snapToGrid w:val="0"/>
              <w:rPr>
                <w:sz w:val="24"/>
                <w:szCs w:val="24"/>
              </w:rPr>
            </w:pPr>
            <w:r>
              <w:rPr>
                <w:rFonts w:hint="eastAsia" w:ascii="仿宋_GB2312"/>
                <w:sz w:val="24"/>
                <w:szCs w:val="24"/>
              </w:rPr>
              <w:t>东莞港国际集装箱码头有限公司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42</w:t>
            </w:r>
          </w:p>
        </w:tc>
        <w:tc>
          <w:tcPr>
            <w:tcW w:w="2835" w:type="dxa"/>
            <w:vAlign w:val="center"/>
          </w:tcPr>
          <w:p>
            <w:pPr>
              <w:pStyle w:val="29"/>
              <w:snapToGrid w:val="0"/>
              <w:rPr>
                <w:sz w:val="24"/>
                <w:szCs w:val="24"/>
              </w:rPr>
            </w:pPr>
            <w:r>
              <w:rPr>
                <w:rFonts w:hint="eastAsia" w:ascii="仿宋_GB2312"/>
                <w:sz w:val="24"/>
                <w:szCs w:val="24"/>
              </w:rPr>
              <w:t>东莞港集装箱港务有限公司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43</w:t>
            </w:r>
          </w:p>
        </w:tc>
        <w:tc>
          <w:tcPr>
            <w:tcW w:w="2835" w:type="dxa"/>
            <w:vAlign w:val="center"/>
          </w:tcPr>
          <w:p>
            <w:pPr>
              <w:pStyle w:val="29"/>
              <w:snapToGrid w:val="0"/>
              <w:rPr>
                <w:sz w:val="24"/>
                <w:szCs w:val="24"/>
              </w:rPr>
            </w:pPr>
            <w:r>
              <w:rPr>
                <w:rFonts w:hint="eastAsia" w:ascii="仿宋_GB2312"/>
                <w:sz w:val="24"/>
                <w:szCs w:val="24"/>
              </w:rPr>
              <w:t>东莞港三期集装箱码头有限公司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44</w:t>
            </w:r>
          </w:p>
        </w:tc>
        <w:tc>
          <w:tcPr>
            <w:tcW w:w="2835" w:type="dxa"/>
            <w:vAlign w:val="center"/>
          </w:tcPr>
          <w:p>
            <w:pPr>
              <w:pStyle w:val="29"/>
              <w:snapToGrid w:val="0"/>
              <w:rPr>
                <w:sz w:val="24"/>
                <w:szCs w:val="24"/>
              </w:rPr>
            </w:pPr>
            <w:r>
              <w:rPr>
                <w:rFonts w:hint="eastAsia" w:ascii="仿宋_GB2312"/>
                <w:sz w:val="24"/>
                <w:szCs w:val="24"/>
              </w:rPr>
              <w:t>广东广物中威绿色建材科技发展有限公司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45</w:t>
            </w:r>
          </w:p>
        </w:tc>
        <w:tc>
          <w:tcPr>
            <w:tcW w:w="2835" w:type="dxa"/>
            <w:vAlign w:val="center"/>
          </w:tcPr>
          <w:p>
            <w:pPr>
              <w:pStyle w:val="29"/>
              <w:snapToGrid w:val="0"/>
              <w:rPr>
                <w:sz w:val="24"/>
                <w:szCs w:val="24"/>
              </w:rPr>
            </w:pPr>
            <w:r>
              <w:rPr>
                <w:rFonts w:hint="eastAsia" w:ascii="仿宋_GB2312"/>
                <w:sz w:val="24"/>
                <w:szCs w:val="24"/>
              </w:rPr>
              <w:t>东莞市虎门宏业货柜码头有限公司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46</w:t>
            </w:r>
          </w:p>
        </w:tc>
        <w:tc>
          <w:tcPr>
            <w:tcW w:w="2835" w:type="dxa"/>
            <w:vAlign w:val="center"/>
          </w:tcPr>
          <w:p>
            <w:pPr>
              <w:pStyle w:val="29"/>
              <w:snapToGrid w:val="0"/>
              <w:rPr>
                <w:sz w:val="24"/>
                <w:szCs w:val="24"/>
              </w:rPr>
            </w:pPr>
            <w:r>
              <w:rPr>
                <w:rFonts w:hint="eastAsia" w:ascii="仿宋_GB2312"/>
                <w:sz w:val="24"/>
                <w:szCs w:val="24"/>
              </w:rPr>
              <w:t>东莞虎门龙威客运有限公司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0.68</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47</w:t>
            </w:r>
          </w:p>
        </w:tc>
        <w:tc>
          <w:tcPr>
            <w:tcW w:w="2835" w:type="dxa"/>
            <w:vAlign w:val="center"/>
          </w:tcPr>
          <w:p>
            <w:pPr>
              <w:pStyle w:val="29"/>
              <w:snapToGrid w:val="0"/>
              <w:rPr>
                <w:sz w:val="24"/>
                <w:szCs w:val="24"/>
              </w:rPr>
            </w:pPr>
            <w:r>
              <w:rPr>
                <w:rFonts w:hint="eastAsia" w:ascii="仿宋_GB2312"/>
                <w:sz w:val="24"/>
                <w:szCs w:val="24"/>
              </w:rPr>
              <w:t>广东省能源集团有限公司沙角</w:t>
            </w:r>
            <w:r>
              <w:rPr>
                <w:rFonts w:hint="eastAsia"/>
                <w:sz w:val="24"/>
                <w:szCs w:val="24"/>
              </w:rPr>
              <w:t>C</w:t>
            </w:r>
            <w:r>
              <w:rPr>
                <w:rFonts w:hint="eastAsia" w:ascii="仿宋_GB2312"/>
                <w:sz w:val="24"/>
                <w:szCs w:val="24"/>
              </w:rPr>
              <w:t>电厂</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sz w:val="24"/>
                <w:szCs w:val="24"/>
              </w:rPr>
              <w:t>48</w:t>
            </w:r>
          </w:p>
        </w:tc>
        <w:tc>
          <w:tcPr>
            <w:tcW w:w="2835" w:type="dxa"/>
            <w:vAlign w:val="center"/>
          </w:tcPr>
          <w:p>
            <w:pPr>
              <w:pStyle w:val="29"/>
              <w:snapToGrid w:val="0"/>
              <w:rPr>
                <w:sz w:val="24"/>
                <w:szCs w:val="24"/>
              </w:rPr>
            </w:pPr>
            <w:r>
              <w:rPr>
                <w:rFonts w:hint="eastAsia" w:ascii="仿宋_GB2312"/>
                <w:sz w:val="24"/>
                <w:szCs w:val="24"/>
              </w:rPr>
              <w:t>深圳市广深沙角</w:t>
            </w:r>
            <w:r>
              <w:rPr>
                <w:rFonts w:hint="eastAsia"/>
                <w:sz w:val="24"/>
                <w:szCs w:val="24"/>
              </w:rPr>
              <w:t>B</w:t>
            </w:r>
            <w:r>
              <w:rPr>
                <w:rFonts w:hint="eastAsia" w:ascii="仿宋_GB2312"/>
                <w:sz w:val="24"/>
                <w:szCs w:val="24"/>
              </w:rPr>
              <w:t>电力有限公司沙角</w:t>
            </w:r>
            <w:r>
              <w:rPr>
                <w:rFonts w:hint="eastAsia"/>
                <w:sz w:val="24"/>
                <w:szCs w:val="24"/>
              </w:rPr>
              <w:t>B</w:t>
            </w:r>
            <w:r>
              <w:rPr>
                <w:rFonts w:hint="eastAsia" w:ascii="仿宋_GB2312"/>
                <w:sz w:val="24"/>
                <w:szCs w:val="24"/>
              </w:rPr>
              <w:t>火力发电厂</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49</w:t>
            </w:r>
          </w:p>
        </w:tc>
        <w:tc>
          <w:tcPr>
            <w:tcW w:w="2835" w:type="dxa"/>
            <w:vAlign w:val="center"/>
          </w:tcPr>
          <w:p>
            <w:pPr>
              <w:pStyle w:val="29"/>
              <w:snapToGrid w:val="0"/>
              <w:rPr>
                <w:sz w:val="24"/>
                <w:szCs w:val="24"/>
              </w:rPr>
            </w:pPr>
            <w:r>
              <w:rPr>
                <w:rFonts w:hint="eastAsia" w:ascii="仿宋_GB2312"/>
                <w:sz w:val="24"/>
                <w:szCs w:val="24"/>
              </w:rPr>
              <w:t>广东电力发展股份有限公司沙角</w:t>
            </w:r>
            <w:r>
              <w:rPr>
                <w:rFonts w:hint="eastAsia"/>
                <w:sz w:val="24"/>
                <w:szCs w:val="24"/>
              </w:rPr>
              <w:t>A</w:t>
            </w:r>
            <w:r>
              <w:rPr>
                <w:rFonts w:hint="eastAsia" w:ascii="仿宋_GB2312"/>
                <w:sz w:val="24"/>
                <w:szCs w:val="24"/>
              </w:rPr>
              <w:t>电厂</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50</w:t>
            </w:r>
          </w:p>
        </w:tc>
        <w:tc>
          <w:tcPr>
            <w:tcW w:w="2835" w:type="dxa"/>
            <w:vAlign w:val="center"/>
          </w:tcPr>
          <w:p>
            <w:pPr>
              <w:pStyle w:val="29"/>
              <w:snapToGrid w:val="0"/>
              <w:rPr>
                <w:sz w:val="24"/>
                <w:szCs w:val="24"/>
              </w:rPr>
            </w:pPr>
            <w:r>
              <w:rPr>
                <w:rFonts w:hint="eastAsia" w:ascii="仿宋_GB2312"/>
                <w:sz w:val="24"/>
                <w:szCs w:val="24"/>
              </w:rPr>
              <w:t>东莞市三联热电有限公司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51</w:t>
            </w:r>
          </w:p>
        </w:tc>
        <w:tc>
          <w:tcPr>
            <w:tcW w:w="2835" w:type="dxa"/>
            <w:vAlign w:val="center"/>
          </w:tcPr>
          <w:p>
            <w:pPr>
              <w:pStyle w:val="29"/>
              <w:snapToGrid w:val="0"/>
              <w:rPr>
                <w:sz w:val="24"/>
                <w:szCs w:val="24"/>
              </w:rPr>
            </w:pPr>
            <w:r>
              <w:rPr>
                <w:rFonts w:hint="eastAsia" w:ascii="仿宋_GB2312"/>
                <w:sz w:val="24"/>
                <w:szCs w:val="24"/>
              </w:rPr>
              <w:t>东莞市裕洲港务有限公司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52</w:t>
            </w:r>
          </w:p>
        </w:tc>
        <w:tc>
          <w:tcPr>
            <w:tcW w:w="2835" w:type="dxa"/>
            <w:vAlign w:val="center"/>
          </w:tcPr>
          <w:p>
            <w:pPr>
              <w:pStyle w:val="29"/>
              <w:snapToGrid w:val="0"/>
              <w:rPr>
                <w:sz w:val="24"/>
                <w:szCs w:val="24"/>
              </w:rPr>
            </w:pPr>
            <w:r>
              <w:rPr>
                <w:rFonts w:hint="eastAsia" w:ascii="仿宋_GB2312"/>
                <w:sz w:val="24"/>
                <w:szCs w:val="24"/>
              </w:rPr>
              <w:t>东莞金洲纸业有限公司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53</w:t>
            </w:r>
          </w:p>
        </w:tc>
        <w:tc>
          <w:tcPr>
            <w:tcW w:w="2835" w:type="dxa"/>
            <w:vAlign w:val="center"/>
          </w:tcPr>
          <w:p>
            <w:pPr>
              <w:pStyle w:val="29"/>
              <w:snapToGrid w:val="0"/>
              <w:rPr>
                <w:sz w:val="24"/>
                <w:szCs w:val="24"/>
              </w:rPr>
            </w:pPr>
            <w:r>
              <w:rPr>
                <w:rFonts w:hint="eastAsia" w:ascii="仿宋_GB2312"/>
                <w:sz w:val="24"/>
                <w:szCs w:val="24"/>
              </w:rPr>
              <w:t>东莞理文造纸厂有限公司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54</w:t>
            </w:r>
          </w:p>
        </w:tc>
        <w:tc>
          <w:tcPr>
            <w:tcW w:w="2835" w:type="dxa"/>
            <w:vAlign w:val="center"/>
          </w:tcPr>
          <w:p>
            <w:pPr>
              <w:pStyle w:val="29"/>
              <w:snapToGrid w:val="0"/>
              <w:rPr>
                <w:sz w:val="24"/>
                <w:szCs w:val="24"/>
              </w:rPr>
            </w:pPr>
            <w:r>
              <w:rPr>
                <w:rFonts w:hint="eastAsia" w:ascii="仿宋_GB2312"/>
                <w:sz w:val="24"/>
                <w:szCs w:val="24"/>
              </w:rPr>
              <w:t>东莞建晖纸业有限公司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55</w:t>
            </w:r>
          </w:p>
        </w:tc>
        <w:tc>
          <w:tcPr>
            <w:tcW w:w="2835" w:type="dxa"/>
            <w:vAlign w:val="center"/>
          </w:tcPr>
          <w:p>
            <w:pPr>
              <w:pStyle w:val="29"/>
              <w:snapToGrid w:val="0"/>
              <w:rPr>
                <w:sz w:val="24"/>
                <w:szCs w:val="24"/>
              </w:rPr>
            </w:pPr>
            <w:r>
              <w:rPr>
                <w:rFonts w:hint="eastAsia" w:ascii="仿宋_GB2312"/>
                <w:sz w:val="24"/>
                <w:szCs w:val="24"/>
              </w:rPr>
              <w:t>东莞市伟业水泥有限公司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56</w:t>
            </w:r>
          </w:p>
        </w:tc>
        <w:tc>
          <w:tcPr>
            <w:tcW w:w="2835" w:type="dxa"/>
            <w:vAlign w:val="center"/>
          </w:tcPr>
          <w:p>
            <w:pPr>
              <w:pStyle w:val="29"/>
              <w:snapToGrid w:val="0"/>
              <w:rPr>
                <w:sz w:val="24"/>
                <w:szCs w:val="24"/>
              </w:rPr>
            </w:pPr>
            <w:r>
              <w:rPr>
                <w:rFonts w:hint="eastAsia" w:ascii="仿宋_GB2312"/>
                <w:sz w:val="24"/>
                <w:szCs w:val="24"/>
              </w:rPr>
              <w:t>广东理文造纸有限公司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90</w:t>
            </w:r>
          </w:p>
        </w:tc>
        <w:tc>
          <w:tcPr>
            <w:tcW w:w="1777" w:type="dxa"/>
            <w:vAlign w:val="center"/>
          </w:tcPr>
          <w:p>
            <w:pPr>
              <w:pStyle w:val="29"/>
              <w:snapToGrid w:val="0"/>
              <w:rPr>
                <w:sz w:val="24"/>
                <w:szCs w:val="24"/>
              </w:rPr>
            </w:pPr>
            <w:r>
              <w:rPr>
                <w:rFonts w:hint="eastAsia"/>
                <w:sz w:val="24"/>
                <w:szCs w:val="24"/>
              </w:rPr>
              <w:t>90</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57</w:t>
            </w:r>
          </w:p>
        </w:tc>
        <w:tc>
          <w:tcPr>
            <w:tcW w:w="2835" w:type="dxa"/>
            <w:vAlign w:val="center"/>
          </w:tcPr>
          <w:p>
            <w:pPr>
              <w:pStyle w:val="29"/>
              <w:snapToGrid w:val="0"/>
              <w:rPr>
                <w:sz w:val="24"/>
                <w:szCs w:val="24"/>
              </w:rPr>
            </w:pPr>
            <w:r>
              <w:rPr>
                <w:rFonts w:hint="eastAsia" w:ascii="仿宋_GB2312"/>
                <w:sz w:val="24"/>
                <w:szCs w:val="24"/>
              </w:rPr>
              <w:t>东莞洪梅钢材城经营管理有限公司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58</w:t>
            </w:r>
          </w:p>
        </w:tc>
        <w:tc>
          <w:tcPr>
            <w:tcW w:w="2835" w:type="dxa"/>
            <w:vAlign w:val="center"/>
          </w:tcPr>
          <w:p>
            <w:pPr>
              <w:pStyle w:val="29"/>
              <w:snapToGrid w:val="0"/>
              <w:rPr>
                <w:sz w:val="24"/>
                <w:szCs w:val="24"/>
              </w:rPr>
            </w:pPr>
            <w:r>
              <w:rPr>
                <w:rFonts w:hint="eastAsia" w:ascii="仿宋_GB2312"/>
                <w:sz w:val="24"/>
                <w:szCs w:val="24"/>
              </w:rPr>
              <w:t>广东嘉速物流有限公司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1</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59</w:t>
            </w:r>
          </w:p>
        </w:tc>
        <w:tc>
          <w:tcPr>
            <w:tcW w:w="2835" w:type="dxa"/>
            <w:vAlign w:val="center"/>
          </w:tcPr>
          <w:p>
            <w:pPr>
              <w:pStyle w:val="29"/>
              <w:snapToGrid w:val="0"/>
              <w:rPr>
                <w:sz w:val="24"/>
                <w:szCs w:val="24"/>
              </w:rPr>
            </w:pPr>
            <w:r>
              <w:rPr>
                <w:rFonts w:hint="eastAsia" w:ascii="仿宋_GB2312"/>
                <w:sz w:val="24"/>
                <w:szCs w:val="24"/>
              </w:rPr>
              <w:t>东莞市富之源饲料蛋白开发有限公司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20</w:t>
            </w:r>
          </w:p>
        </w:tc>
        <w:tc>
          <w:tcPr>
            <w:tcW w:w="1777" w:type="dxa"/>
            <w:vAlign w:val="center"/>
          </w:tcPr>
          <w:p>
            <w:pPr>
              <w:pStyle w:val="29"/>
              <w:snapToGrid w:val="0"/>
              <w:rPr>
                <w:sz w:val="24"/>
                <w:szCs w:val="24"/>
              </w:rPr>
            </w:pPr>
            <w:r>
              <w:rPr>
                <w:rFonts w:hint="eastAsia"/>
                <w:sz w:val="24"/>
                <w:szCs w:val="24"/>
              </w:rPr>
              <w:t>20</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60</w:t>
            </w:r>
          </w:p>
        </w:tc>
        <w:tc>
          <w:tcPr>
            <w:tcW w:w="2835" w:type="dxa"/>
            <w:vAlign w:val="center"/>
          </w:tcPr>
          <w:p>
            <w:pPr>
              <w:pStyle w:val="29"/>
              <w:snapToGrid w:val="0"/>
              <w:rPr>
                <w:sz w:val="24"/>
                <w:szCs w:val="24"/>
              </w:rPr>
            </w:pPr>
            <w:r>
              <w:rPr>
                <w:rFonts w:hint="eastAsia" w:ascii="仿宋_GB2312"/>
                <w:sz w:val="24"/>
                <w:szCs w:val="24"/>
              </w:rPr>
              <w:t>东莞市唯美陶瓷工业园有限公司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61</w:t>
            </w:r>
          </w:p>
        </w:tc>
        <w:tc>
          <w:tcPr>
            <w:tcW w:w="2835" w:type="dxa"/>
            <w:vAlign w:val="center"/>
          </w:tcPr>
          <w:p>
            <w:pPr>
              <w:pStyle w:val="29"/>
              <w:snapToGrid w:val="0"/>
              <w:rPr>
                <w:sz w:val="24"/>
                <w:szCs w:val="24"/>
              </w:rPr>
            </w:pPr>
            <w:r>
              <w:rPr>
                <w:rFonts w:hint="eastAsia" w:ascii="仿宋_GB2312"/>
                <w:sz w:val="24"/>
                <w:szCs w:val="24"/>
              </w:rPr>
              <w:t>东莞市龙通货柜码头有限公司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480</w:t>
            </w:r>
          </w:p>
        </w:tc>
        <w:tc>
          <w:tcPr>
            <w:tcW w:w="1777" w:type="dxa"/>
            <w:vAlign w:val="center"/>
          </w:tcPr>
          <w:p>
            <w:pPr>
              <w:pStyle w:val="29"/>
              <w:snapToGrid w:val="0"/>
              <w:rPr>
                <w:sz w:val="24"/>
                <w:szCs w:val="24"/>
              </w:rPr>
            </w:pPr>
            <w:r>
              <w:rPr>
                <w:rFonts w:hint="eastAsia"/>
                <w:sz w:val="24"/>
                <w:szCs w:val="24"/>
              </w:rPr>
              <w:t>5</w:t>
            </w:r>
          </w:p>
        </w:tc>
        <w:tc>
          <w:tcPr>
            <w:tcW w:w="1777" w:type="dxa"/>
            <w:vAlign w:val="center"/>
          </w:tcPr>
          <w:p>
            <w:pPr>
              <w:pStyle w:val="29"/>
              <w:snapToGrid w:val="0"/>
              <w:rPr>
                <w:sz w:val="24"/>
                <w:szCs w:val="24"/>
              </w:rPr>
            </w:pPr>
            <w:r>
              <w:rPr>
                <w:rFonts w:hint="eastAsia"/>
                <w:sz w:val="24"/>
                <w:szCs w:val="24"/>
              </w:rPr>
              <w:t>2</w:t>
            </w:r>
          </w:p>
        </w:tc>
        <w:tc>
          <w:tcPr>
            <w:tcW w:w="1777"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8" w:type="dxa"/>
            <w:vAlign w:val="center"/>
          </w:tcPr>
          <w:p>
            <w:pPr>
              <w:pStyle w:val="29"/>
              <w:snapToGrid w:val="0"/>
              <w:rPr>
                <w:sz w:val="24"/>
                <w:szCs w:val="24"/>
              </w:rPr>
            </w:pPr>
            <w:r>
              <w:rPr>
                <w:rFonts w:hint="eastAsia"/>
                <w:sz w:val="24"/>
                <w:szCs w:val="24"/>
              </w:rPr>
              <w:t>62</w:t>
            </w:r>
          </w:p>
        </w:tc>
        <w:tc>
          <w:tcPr>
            <w:tcW w:w="2835" w:type="dxa"/>
            <w:vAlign w:val="center"/>
          </w:tcPr>
          <w:p>
            <w:pPr>
              <w:pStyle w:val="29"/>
              <w:snapToGrid w:val="0"/>
              <w:rPr>
                <w:sz w:val="24"/>
                <w:szCs w:val="24"/>
              </w:rPr>
            </w:pPr>
            <w:r>
              <w:rPr>
                <w:rFonts w:hint="eastAsia" w:ascii="仿宋_GB2312"/>
                <w:sz w:val="24"/>
                <w:szCs w:val="24"/>
              </w:rPr>
              <w:t>东莞中外运物流有限公司</w:t>
            </w:r>
          </w:p>
        </w:tc>
        <w:tc>
          <w:tcPr>
            <w:tcW w:w="2835" w:type="dxa"/>
            <w:vAlign w:val="center"/>
          </w:tcPr>
          <w:p>
            <w:pPr>
              <w:pStyle w:val="29"/>
              <w:snapToGrid w:val="0"/>
              <w:rPr>
                <w:sz w:val="24"/>
                <w:szCs w:val="24"/>
              </w:rPr>
            </w:pPr>
            <w:r>
              <w:rPr>
                <w:rFonts w:hint="eastAsia" w:ascii="仿宋_GB2312"/>
                <w:sz w:val="24"/>
                <w:szCs w:val="24"/>
              </w:rPr>
              <w:t>生活垃圾、生活污水、含油污水</w:t>
            </w:r>
          </w:p>
        </w:tc>
        <w:tc>
          <w:tcPr>
            <w:tcW w:w="1777" w:type="dxa"/>
            <w:vAlign w:val="center"/>
          </w:tcPr>
          <w:p>
            <w:pPr>
              <w:pStyle w:val="29"/>
              <w:snapToGrid w:val="0"/>
              <w:rPr>
                <w:sz w:val="24"/>
                <w:szCs w:val="24"/>
              </w:rPr>
            </w:pPr>
            <w:r>
              <w:rPr>
                <w:rFonts w:hint="eastAsia"/>
                <w:sz w:val="24"/>
                <w:szCs w:val="24"/>
              </w:rPr>
              <w:t>960</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3</w:t>
            </w:r>
          </w:p>
        </w:tc>
        <w:tc>
          <w:tcPr>
            <w:tcW w:w="1777" w:type="dxa"/>
            <w:vAlign w:val="center"/>
          </w:tcPr>
          <w:p>
            <w:pPr>
              <w:pStyle w:val="29"/>
              <w:snapToGrid w:val="0"/>
              <w:rPr>
                <w:sz w:val="24"/>
                <w:szCs w:val="24"/>
              </w:rPr>
            </w:pPr>
            <w:r>
              <w:rPr>
                <w:rFonts w:hint="eastAsia"/>
                <w:sz w:val="24"/>
                <w:szCs w:val="24"/>
              </w:rPr>
              <w:t>/</w:t>
            </w:r>
          </w:p>
        </w:tc>
      </w:tr>
    </w:tbl>
    <w:p>
      <w:pPr>
        <w:widowControl/>
        <w:jc w:val="left"/>
        <w:rPr>
          <w:rFonts w:ascii="Times New Roman" w:hAnsi="Times New Roman" w:eastAsia="仿宋_GB2312" w:cs="Times New Roman"/>
          <w:b/>
          <w:sz w:val="32"/>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仿宋_GB2312" w:cs="Times New Roman"/>
          <w:b/>
          <w:sz w:val="32"/>
        </w:rPr>
        <w:br w:type="page"/>
      </w:r>
    </w:p>
    <w:p>
      <w:pPr>
        <w:pStyle w:val="2"/>
        <w:ind w:firstLine="0" w:firstLineChars="0"/>
        <w:rPr>
          <w:rFonts w:ascii="Times New Roman" w:hAnsi="Times New Roman" w:eastAsia="仿宋_GB2312" w:cs="Times New Roman"/>
          <w:b/>
        </w:rPr>
      </w:pPr>
      <w:bookmarkStart w:id="63" w:name="_Toc188437215"/>
      <w:r>
        <w:rPr>
          <w:rFonts w:hint="eastAsia" w:ascii="Times New Roman" w:hAnsi="Times New Roman" w:eastAsia="仿宋_GB2312" w:cs="Times New Roman"/>
          <w:b/>
        </w:rPr>
        <w:t>附录三</w:t>
      </w:r>
      <w:bookmarkEnd w:id="63"/>
    </w:p>
    <w:p>
      <w:pPr>
        <w:pStyle w:val="28"/>
        <w:spacing w:before="156" w:after="156"/>
        <w:rPr>
          <w:b/>
          <w:bCs/>
          <w:sz w:val="32"/>
        </w:rPr>
      </w:pPr>
      <w:r>
        <w:rPr>
          <w:rFonts w:hint="eastAsia"/>
          <w:b/>
          <w:bCs/>
          <w:sz w:val="32"/>
        </w:rPr>
        <w:t>东莞港码头岸电设施信息一览表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968"/>
        <w:gridCol w:w="1701"/>
        <w:gridCol w:w="1985"/>
        <w:gridCol w:w="1984"/>
        <w:gridCol w:w="141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0" w:type="dxa"/>
            <w:vMerge w:val="restart"/>
            <w:vAlign w:val="center"/>
          </w:tcPr>
          <w:p>
            <w:pPr>
              <w:pStyle w:val="29"/>
              <w:snapToGrid w:val="0"/>
              <w:rPr>
                <w:b/>
                <w:sz w:val="24"/>
                <w:szCs w:val="24"/>
              </w:rPr>
            </w:pPr>
            <w:r>
              <w:rPr>
                <w:rFonts w:hint="eastAsia"/>
                <w:b/>
                <w:sz w:val="24"/>
                <w:szCs w:val="24"/>
              </w:rPr>
              <w:t>序号</w:t>
            </w:r>
          </w:p>
        </w:tc>
        <w:tc>
          <w:tcPr>
            <w:tcW w:w="3968" w:type="dxa"/>
            <w:vMerge w:val="restart"/>
            <w:vAlign w:val="center"/>
          </w:tcPr>
          <w:p>
            <w:pPr>
              <w:pStyle w:val="29"/>
              <w:snapToGrid w:val="0"/>
              <w:rPr>
                <w:b/>
                <w:sz w:val="24"/>
                <w:szCs w:val="24"/>
              </w:rPr>
            </w:pPr>
            <w:r>
              <w:rPr>
                <w:rFonts w:hint="eastAsia"/>
                <w:b/>
                <w:sz w:val="24"/>
                <w:szCs w:val="24"/>
              </w:rPr>
              <w:t>企业名称</w:t>
            </w:r>
          </w:p>
        </w:tc>
        <w:tc>
          <w:tcPr>
            <w:tcW w:w="1701" w:type="dxa"/>
            <w:vMerge w:val="restart"/>
            <w:vAlign w:val="center"/>
          </w:tcPr>
          <w:p>
            <w:pPr>
              <w:pStyle w:val="29"/>
              <w:snapToGrid w:val="0"/>
              <w:rPr>
                <w:b/>
                <w:sz w:val="24"/>
                <w:szCs w:val="24"/>
              </w:rPr>
            </w:pPr>
            <w:r>
              <w:rPr>
                <w:rFonts w:hint="eastAsia"/>
                <w:b/>
                <w:sz w:val="24"/>
                <w:szCs w:val="24"/>
              </w:rPr>
              <w:t>泊位</w:t>
            </w:r>
          </w:p>
        </w:tc>
        <w:tc>
          <w:tcPr>
            <w:tcW w:w="7087" w:type="dxa"/>
            <w:gridSpan w:val="4"/>
            <w:vAlign w:val="center"/>
          </w:tcPr>
          <w:p>
            <w:pPr>
              <w:pStyle w:val="29"/>
              <w:snapToGrid w:val="0"/>
              <w:rPr>
                <w:b/>
                <w:sz w:val="24"/>
                <w:szCs w:val="24"/>
              </w:rPr>
            </w:pPr>
            <w:r>
              <w:rPr>
                <w:rFonts w:hint="eastAsia"/>
                <w:b/>
                <w:sz w:val="24"/>
                <w:szCs w:val="24"/>
              </w:rPr>
              <w:t>岸电设施信息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850" w:type="dxa"/>
            <w:vMerge w:val="continue"/>
            <w:vAlign w:val="center"/>
          </w:tcPr>
          <w:p>
            <w:pPr>
              <w:pStyle w:val="29"/>
              <w:snapToGrid w:val="0"/>
              <w:rPr>
                <w:b/>
                <w:sz w:val="24"/>
                <w:szCs w:val="24"/>
              </w:rPr>
            </w:pPr>
          </w:p>
        </w:tc>
        <w:tc>
          <w:tcPr>
            <w:tcW w:w="3968" w:type="dxa"/>
            <w:vMerge w:val="continue"/>
            <w:vAlign w:val="center"/>
          </w:tcPr>
          <w:p>
            <w:pPr>
              <w:pStyle w:val="29"/>
              <w:snapToGrid w:val="0"/>
              <w:rPr>
                <w:b/>
                <w:sz w:val="24"/>
                <w:szCs w:val="24"/>
              </w:rPr>
            </w:pPr>
          </w:p>
        </w:tc>
        <w:tc>
          <w:tcPr>
            <w:tcW w:w="1701" w:type="dxa"/>
            <w:vMerge w:val="continue"/>
            <w:vAlign w:val="center"/>
          </w:tcPr>
          <w:p>
            <w:pPr>
              <w:pStyle w:val="29"/>
              <w:snapToGrid w:val="0"/>
              <w:rPr>
                <w:b/>
                <w:sz w:val="24"/>
                <w:szCs w:val="24"/>
              </w:rPr>
            </w:pPr>
          </w:p>
        </w:tc>
        <w:tc>
          <w:tcPr>
            <w:tcW w:w="1985" w:type="dxa"/>
            <w:vAlign w:val="center"/>
          </w:tcPr>
          <w:p>
            <w:pPr>
              <w:pStyle w:val="29"/>
              <w:snapToGrid w:val="0"/>
              <w:rPr>
                <w:b/>
                <w:sz w:val="24"/>
                <w:szCs w:val="24"/>
              </w:rPr>
            </w:pPr>
            <w:r>
              <w:rPr>
                <w:rFonts w:hint="eastAsia"/>
                <w:b/>
                <w:sz w:val="24"/>
                <w:szCs w:val="24"/>
              </w:rPr>
              <w:t>岸电单套设备容量（千伏安）</w:t>
            </w:r>
          </w:p>
        </w:tc>
        <w:tc>
          <w:tcPr>
            <w:tcW w:w="1984" w:type="dxa"/>
            <w:vAlign w:val="center"/>
          </w:tcPr>
          <w:p>
            <w:pPr>
              <w:pStyle w:val="29"/>
              <w:snapToGrid w:val="0"/>
              <w:rPr>
                <w:b/>
                <w:sz w:val="24"/>
                <w:szCs w:val="24"/>
              </w:rPr>
            </w:pPr>
            <w:r>
              <w:rPr>
                <w:rFonts w:hint="eastAsia"/>
                <w:b/>
                <w:sz w:val="24"/>
                <w:szCs w:val="24"/>
              </w:rPr>
              <w:t>电压（伏）</w:t>
            </w:r>
          </w:p>
        </w:tc>
        <w:tc>
          <w:tcPr>
            <w:tcW w:w="1417" w:type="dxa"/>
            <w:vAlign w:val="center"/>
          </w:tcPr>
          <w:p>
            <w:pPr>
              <w:pStyle w:val="29"/>
              <w:snapToGrid w:val="0"/>
              <w:rPr>
                <w:b/>
                <w:sz w:val="24"/>
                <w:szCs w:val="24"/>
              </w:rPr>
            </w:pPr>
            <w:r>
              <w:rPr>
                <w:rFonts w:hint="eastAsia"/>
                <w:b/>
                <w:sz w:val="24"/>
                <w:szCs w:val="24"/>
              </w:rPr>
              <w:t>频率</w:t>
            </w:r>
          </w:p>
          <w:p>
            <w:pPr>
              <w:pStyle w:val="29"/>
              <w:snapToGrid w:val="0"/>
              <w:rPr>
                <w:b/>
                <w:sz w:val="24"/>
                <w:szCs w:val="24"/>
              </w:rPr>
            </w:pPr>
            <w:r>
              <w:rPr>
                <w:rFonts w:hint="eastAsia"/>
                <w:b/>
                <w:sz w:val="24"/>
                <w:szCs w:val="24"/>
              </w:rPr>
              <w:t>（赫兹）</w:t>
            </w:r>
          </w:p>
        </w:tc>
        <w:tc>
          <w:tcPr>
            <w:tcW w:w="1701" w:type="dxa"/>
            <w:vAlign w:val="center"/>
          </w:tcPr>
          <w:p>
            <w:pPr>
              <w:pStyle w:val="29"/>
              <w:snapToGrid w:val="0"/>
              <w:rPr>
                <w:b/>
                <w:sz w:val="24"/>
                <w:szCs w:val="24"/>
              </w:rPr>
            </w:pPr>
            <w:r>
              <w:rPr>
                <w:rFonts w:hint="eastAsia"/>
                <w:b/>
                <w:sz w:val="24"/>
                <w:szCs w:val="24"/>
              </w:rPr>
              <w:t>接插件额定载流量（安）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restart"/>
            <w:vAlign w:val="center"/>
          </w:tcPr>
          <w:p>
            <w:pPr>
              <w:pStyle w:val="29"/>
              <w:snapToGrid w:val="0"/>
              <w:rPr>
                <w:sz w:val="24"/>
                <w:szCs w:val="24"/>
              </w:rPr>
            </w:pPr>
            <w:r>
              <w:rPr>
                <w:rFonts w:hint="eastAsia"/>
                <w:sz w:val="24"/>
                <w:szCs w:val="24"/>
              </w:rPr>
              <w:t>1</w:t>
            </w:r>
          </w:p>
        </w:tc>
        <w:tc>
          <w:tcPr>
            <w:tcW w:w="3968" w:type="dxa"/>
            <w:vMerge w:val="restart"/>
            <w:vAlign w:val="center"/>
          </w:tcPr>
          <w:p>
            <w:pPr>
              <w:pStyle w:val="29"/>
              <w:snapToGrid w:val="0"/>
              <w:rPr>
                <w:sz w:val="24"/>
                <w:szCs w:val="24"/>
              </w:rPr>
            </w:pPr>
            <w:r>
              <w:rPr>
                <w:rFonts w:hint="eastAsia"/>
                <w:sz w:val="24"/>
                <w:szCs w:val="24"/>
              </w:rPr>
              <w:t>东莞港国际集装箱码头有限公司</w:t>
            </w:r>
          </w:p>
        </w:tc>
        <w:tc>
          <w:tcPr>
            <w:tcW w:w="1701" w:type="dxa"/>
            <w:vAlign w:val="center"/>
          </w:tcPr>
          <w:p>
            <w:pPr>
              <w:pStyle w:val="29"/>
              <w:snapToGrid w:val="0"/>
              <w:rPr>
                <w:sz w:val="24"/>
                <w:szCs w:val="24"/>
              </w:rPr>
            </w:pPr>
            <w:r>
              <w:rPr>
                <w:rFonts w:hint="eastAsia"/>
                <w:sz w:val="24"/>
                <w:szCs w:val="24"/>
              </w:rPr>
              <w:t>5#、6#泊位</w:t>
            </w:r>
          </w:p>
        </w:tc>
        <w:tc>
          <w:tcPr>
            <w:tcW w:w="1985" w:type="dxa"/>
            <w:vAlign w:val="center"/>
          </w:tcPr>
          <w:p>
            <w:pPr>
              <w:pStyle w:val="29"/>
              <w:snapToGrid w:val="0"/>
              <w:rPr>
                <w:sz w:val="24"/>
                <w:szCs w:val="24"/>
              </w:rPr>
            </w:pPr>
            <w:r>
              <w:rPr>
                <w:rFonts w:hint="eastAsia"/>
                <w:sz w:val="24"/>
                <w:szCs w:val="24"/>
              </w:rPr>
              <w:t>800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continue"/>
            <w:vAlign w:val="center"/>
          </w:tcPr>
          <w:p>
            <w:pPr>
              <w:pStyle w:val="29"/>
              <w:snapToGrid w:val="0"/>
              <w:rPr>
                <w:sz w:val="24"/>
                <w:szCs w:val="24"/>
              </w:rPr>
            </w:pPr>
          </w:p>
        </w:tc>
        <w:tc>
          <w:tcPr>
            <w:tcW w:w="3968" w:type="dxa"/>
            <w:vMerge w:val="continue"/>
            <w:vAlign w:val="center"/>
          </w:tcPr>
          <w:p>
            <w:pPr>
              <w:pStyle w:val="29"/>
              <w:snapToGrid w:val="0"/>
              <w:rPr>
                <w:sz w:val="24"/>
                <w:szCs w:val="24"/>
              </w:rPr>
            </w:pPr>
          </w:p>
        </w:tc>
        <w:tc>
          <w:tcPr>
            <w:tcW w:w="1701" w:type="dxa"/>
            <w:vAlign w:val="center"/>
          </w:tcPr>
          <w:p>
            <w:pPr>
              <w:pStyle w:val="29"/>
              <w:snapToGrid w:val="0"/>
              <w:rPr>
                <w:sz w:val="24"/>
                <w:szCs w:val="24"/>
              </w:rPr>
            </w:pPr>
            <w:r>
              <w:rPr>
                <w:rFonts w:hint="eastAsia"/>
                <w:sz w:val="24"/>
                <w:szCs w:val="24"/>
              </w:rPr>
              <w:t>驳船码头1#~6#泊位</w:t>
            </w:r>
          </w:p>
        </w:tc>
        <w:tc>
          <w:tcPr>
            <w:tcW w:w="1985" w:type="dxa"/>
            <w:vAlign w:val="center"/>
          </w:tcPr>
          <w:p>
            <w:pPr>
              <w:pStyle w:val="29"/>
              <w:snapToGrid w:val="0"/>
              <w:rPr>
                <w:sz w:val="24"/>
                <w:szCs w:val="24"/>
              </w:rPr>
            </w:pPr>
            <w:r>
              <w:rPr>
                <w:rFonts w:hint="eastAsia"/>
                <w:sz w:val="24"/>
                <w:szCs w:val="24"/>
              </w:rPr>
              <w:t>80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2</w:t>
            </w:r>
          </w:p>
        </w:tc>
        <w:tc>
          <w:tcPr>
            <w:tcW w:w="3968" w:type="dxa"/>
            <w:vAlign w:val="center"/>
          </w:tcPr>
          <w:p>
            <w:pPr>
              <w:pStyle w:val="29"/>
              <w:snapToGrid w:val="0"/>
              <w:rPr>
                <w:sz w:val="24"/>
                <w:szCs w:val="24"/>
              </w:rPr>
            </w:pPr>
            <w:r>
              <w:rPr>
                <w:rFonts w:hint="eastAsia" w:ascii="仿宋_GB2312"/>
                <w:sz w:val="24"/>
                <w:szCs w:val="24"/>
              </w:rPr>
              <w:t>东莞港集装箱港务有限公司</w:t>
            </w:r>
          </w:p>
        </w:tc>
        <w:tc>
          <w:tcPr>
            <w:tcW w:w="1701" w:type="dxa"/>
            <w:vAlign w:val="center"/>
          </w:tcPr>
          <w:p>
            <w:pPr>
              <w:pStyle w:val="29"/>
              <w:snapToGrid w:val="0"/>
              <w:rPr>
                <w:sz w:val="24"/>
                <w:szCs w:val="24"/>
              </w:rPr>
            </w:pPr>
            <w:r>
              <w:rPr>
                <w:rFonts w:hint="eastAsia"/>
                <w:sz w:val="24"/>
                <w:szCs w:val="24"/>
              </w:rPr>
              <w:t>7#</w:t>
            </w:r>
            <w:r>
              <w:rPr>
                <w:rFonts w:hint="eastAsia" w:ascii="仿宋_GB2312"/>
                <w:sz w:val="24"/>
                <w:szCs w:val="24"/>
              </w:rPr>
              <w:t>、</w:t>
            </w:r>
            <w:r>
              <w:rPr>
                <w:rFonts w:hint="eastAsia"/>
                <w:sz w:val="24"/>
                <w:szCs w:val="24"/>
              </w:rPr>
              <w:t>8#</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800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w:t>
            </w:r>
          </w:p>
        </w:tc>
        <w:tc>
          <w:tcPr>
            <w:tcW w:w="3968" w:type="dxa"/>
            <w:vAlign w:val="center"/>
          </w:tcPr>
          <w:p>
            <w:pPr>
              <w:pStyle w:val="29"/>
              <w:snapToGrid w:val="0"/>
              <w:rPr>
                <w:sz w:val="24"/>
                <w:szCs w:val="24"/>
              </w:rPr>
            </w:pPr>
            <w:r>
              <w:rPr>
                <w:rFonts w:hint="eastAsia" w:ascii="仿宋_GB2312"/>
                <w:sz w:val="24"/>
                <w:szCs w:val="24"/>
              </w:rPr>
              <w:t>东莞港三期集装箱码头有限公司</w:t>
            </w:r>
          </w:p>
        </w:tc>
        <w:tc>
          <w:tcPr>
            <w:tcW w:w="1701" w:type="dxa"/>
            <w:vAlign w:val="center"/>
          </w:tcPr>
          <w:p>
            <w:pPr>
              <w:pStyle w:val="29"/>
              <w:snapToGrid w:val="0"/>
              <w:rPr>
                <w:sz w:val="24"/>
                <w:szCs w:val="24"/>
              </w:rPr>
            </w:pPr>
            <w:r>
              <w:rPr>
                <w:rFonts w:hint="eastAsia"/>
                <w:sz w:val="24"/>
                <w:szCs w:val="24"/>
              </w:rPr>
              <w:t>9#</w:t>
            </w:r>
            <w:r>
              <w:rPr>
                <w:rFonts w:hint="eastAsia" w:ascii="仿宋_GB2312"/>
                <w:sz w:val="24"/>
                <w:szCs w:val="24"/>
              </w:rPr>
              <w:t>、</w:t>
            </w:r>
            <w:r>
              <w:rPr>
                <w:rFonts w:hint="eastAsia"/>
                <w:sz w:val="24"/>
                <w:szCs w:val="24"/>
              </w:rPr>
              <w:t>10#</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800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4</w:t>
            </w:r>
          </w:p>
        </w:tc>
        <w:tc>
          <w:tcPr>
            <w:tcW w:w="3968" w:type="dxa"/>
            <w:vAlign w:val="center"/>
          </w:tcPr>
          <w:p>
            <w:pPr>
              <w:pStyle w:val="29"/>
              <w:snapToGrid w:val="0"/>
              <w:rPr>
                <w:sz w:val="24"/>
                <w:szCs w:val="24"/>
              </w:rPr>
            </w:pPr>
            <w:r>
              <w:rPr>
                <w:rFonts w:hint="eastAsia" w:ascii="仿宋_GB2312"/>
                <w:sz w:val="24"/>
                <w:szCs w:val="24"/>
              </w:rPr>
              <w:t>东莞联通港口码头有限公司</w:t>
            </w:r>
          </w:p>
        </w:tc>
        <w:tc>
          <w:tcPr>
            <w:tcW w:w="1701" w:type="dxa"/>
            <w:vAlign w:val="center"/>
          </w:tcPr>
          <w:p>
            <w:pPr>
              <w:pStyle w:val="29"/>
              <w:snapToGrid w:val="0"/>
              <w:rPr>
                <w:sz w:val="24"/>
                <w:szCs w:val="24"/>
              </w:rPr>
            </w:pPr>
            <w:r>
              <w:rPr>
                <w:rFonts w:hint="eastAsia"/>
                <w:sz w:val="24"/>
                <w:szCs w:val="24"/>
              </w:rPr>
              <w:t>1#</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5</w:t>
            </w:r>
          </w:p>
        </w:tc>
        <w:tc>
          <w:tcPr>
            <w:tcW w:w="3968" w:type="dxa"/>
            <w:vAlign w:val="center"/>
          </w:tcPr>
          <w:p>
            <w:pPr>
              <w:pStyle w:val="29"/>
              <w:snapToGrid w:val="0"/>
              <w:rPr>
                <w:sz w:val="24"/>
                <w:szCs w:val="24"/>
              </w:rPr>
            </w:pPr>
            <w:r>
              <w:rPr>
                <w:rFonts w:hint="eastAsia" w:ascii="仿宋_GB2312"/>
                <w:sz w:val="24"/>
                <w:szCs w:val="24"/>
              </w:rPr>
              <w:t>东莞市永润贸易有限公司</w:t>
            </w:r>
          </w:p>
        </w:tc>
        <w:tc>
          <w:tcPr>
            <w:tcW w:w="1701" w:type="dxa"/>
            <w:vAlign w:val="center"/>
          </w:tcPr>
          <w:p>
            <w:pPr>
              <w:pStyle w:val="29"/>
              <w:snapToGrid w:val="0"/>
              <w:rPr>
                <w:sz w:val="24"/>
                <w:szCs w:val="24"/>
              </w:rPr>
            </w:pPr>
            <w:r>
              <w:rPr>
                <w:rFonts w:hint="eastAsia" w:ascii="仿宋_GB2312"/>
                <w:sz w:val="24"/>
                <w:szCs w:val="24"/>
              </w:rPr>
              <w:t>永润泊位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6</w:t>
            </w:r>
          </w:p>
        </w:tc>
        <w:tc>
          <w:tcPr>
            <w:tcW w:w="3968" w:type="dxa"/>
            <w:vAlign w:val="center"/>
          </w:tcPr>
          <w:p>
            <w:pPr>
              <w:pStyle w:val="29"/>
              <w:snapToGrid w:val="0"/>
              <w:rPr>
                <w:sz w:val="24"/>
                <w:szCs w:val="24"/>
              </w:rPr>
            </w:pPr>
            <w:r>
              <w:rPr>
                <w:rFonts w:hint="eastAsia"/>
                <w:sz w:val="24"/>
                <w:szCs w:val="24"/>
              </w:rPr>
              <w:t>广东广物中威绿色建材科技发展有限公司</w:t>
            </w:r>
          </w:p>
        </w:tc>
        <w:tc>
          <w:tcPr>
            <w:tcW w:w="1701" w:type="dxa"/>
            <w:vAlign w:val="center"/>
          </w:tcPr>
          <w:p>
            <w:pPr>
              <w:pStyle w:val="29"/>
              <w:snapToGrid w:val="0"/>
              <w:rPr>
                <w:sz w:val="24"/>
                <w:szCs w:val="24"/>
              </w:rPr>
            </w:pPr>
            <w:r>
              <w:rPr>
                <w:rFonts w:hint="eastAsia"/>
                <w:sz w:val="24"/>
                <w:szCs w:val="24"/>
              </w:rPr>
              <w:t>主泊位</w:t>
            </w:r>
          </w:p>
        </w:tc>
        <w:tc>
          <w:tcPr>
            <w:tcW w:w="1985" w:type="dxa"/>
            <w:vAlign w:val="center"/>
          </w:tcPr>
          <w:p>
            <w:pPr>
              <w:pStyle w:val="29"/>
              <w:snapToGrid w:val="0"/>
              <w:rPr>
                <w:sz w:val="24"/>
                <w:szCs w:val="24"/>
              </w:rPr>
            </w:pPr>
            <w:r>
              <w:rPr>
                <w:rFonts w:hint="eastAsia"/>
                <w:sz w:val="24"/>
                <w:szCs w:val="24"/>
              </w:rPr>
              <w:t>400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7</w:t>
            </w:r>
          </w:p>
        </w:tc>
        <w:tc>
          <w:tcPr>
            <w:tcW w:w="3968" w:type="dxa"/>
            <w:vAlign w:val="center"/>
          </w:tcPr>
          <w:p>
            <w:pPr>
              <w:pStyle w:val="29"/>
              <w:snapToGrid w:val="0"/>
              <w:rPr>
                <w:sz w:val="24"/>
                <w:szCs w:val="24"/>
              </w:rPr>
            </w:pPr>
            <w:r>
              <w:rPr>
                <w:rFonts w:hint="eastAsia"/>
                <w:sz w:val="24"/>
                <w:szCs w:val="24"/>
              </w:rPr>
              <w:t>东莞（国际）货柜码头有限公司</w:t>
            </w:r>
          </w:p>
        </w:tc>
        <w:tc>
          <w:tcPr>
            <w:tcW w:w="1701" w:type="dxa"/>
            <w:vAlign w:val="center"/>
          </w:tcPr>
          <w:p>
            <w:pPr>
              <w:pStyle w:val="29"/>
              <w:snapToGrid w:val="0"/>
              <w:rPr>
                <w:sz w:val="24"/>
                <w:szCs w:val="24"/>
              </w:rPr>
            </w:pPr>
            <w:r>
              <w:rPr>
                <w:rFonts w:hint="eastAsia"/>
                <w:sz w:val="24"/>
                <w:szCs w:val="24"/>
              </w:rPr>
              <w:t>（国际）货柜泊位</w:t>
            </w:r>
          </w:p>
        </w:tc>
        <w:tc>
          <w:tcPr>
            <w:tcW w:w="1985" w:type="dxa"/>
            <w:vAlign w:val="center"/>
          </w:tcPr>
          <w:p>
            <w:pPr>
              <w:pStyle w:val="29"/>
              <w:snapToGrid w:val="0"/>
              <w:rPr>
                <w:sz w:val="24"/>
                <w:szCs w:val="24"/>
              </w:rPr>
            </w:pPr>
            <w:r>
              <w:rPr>
                <w:rFonts w:hint="eastAsia"/>
                <w:sz w:val="24"/>
                <w:szCs w:val="24"/>
              </w:rPr>
              <w:t>300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8</w:t>
            </w:r>
          </w:p>
        </w:tc>
        <w:tc>
          <w:tcPr>
            <w:tcW w:w="3968" w:type="dxa"/>
            <w:vAlign w:val="center"/>
          </w:tcPr>
          <w:p>
            <w:pPr>
              <w:pStyle w:val="29"/>
              <w:snapToGrid w:val="0"/>
              <w:rPr>
                <w:sz w:val="24"/>
                <w:szCs w:val="24"/>
              </w:rPr>
            </w:pPr>
            <w:r>
              <w:rPr>
                <w:rFonts w:hint="eastAsia"/>
                <w:sz w:val="24"/>
                <w:szCs w:val="24"/>
              </w:rPr>
              <w:t>东莞洪梅钢材城经营管理有限公司</w:t>
            </w:r>
          </w:p>
        </w:tc>
        <w:tc>
          <w:tcPr>
            <w:tcW w:w="1701" w:type="dxa"/>
            <w:vAlign w:val="center"/>
          </w:tcPr>
          <w:p>
            <w:pPr>
              <w:pStyle w:val="29"/>
              <w:snapToGrid w:val="0"/>
              <w:rPr>
                <w:sz w:val="24"/>
                <w:szCs w:val="24"/>
              </w:rPr>
            </w:pPr>
            <w:r>
              <w:rPr>
                <w:rFonts w:hint="eastAsia"/>
                <w:sz w:val="24"/>
                <w:szCs w:val="24"/>
              </w:rPr>
              <w:t>1#泊位</w:t>
            </w:r>
          </w:p>
        </w:tc>
        <w:tc>
          <w:tcPr>
            <w:tcW w:w="1985" w:type="dxa"/>
            <w:vAlign w:val="center"/>
          </w:tcPr>
          <w:p>
            <w:pPr>
              <w:pStyle w:val="29"/>
              <w:snapToGrid w:val="0"/>
              <w:rPr>
                <w:sz w:val="24"/>
                <w:szCs w:val="24"/>
              </w:rPr>
            </w:pPr>
            <w:r>
              <w:rPr>
                <w:rFonts w:hint="eastAsia"/>
                <w:sz w:val="24"/>
                <w:szCs w:val="24"/>
              </w:rPr>
              <w:t>160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63/125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9</w:t>
            </w:r>
          </w:p>
        </w:tc>
        <w:tc>
          <w:tcPr>
            <w:tcW w:w="3968" w:type="dxa"/>
            <w:vAlign w:val="center"/>
          </w:tcPr>
          <w:p>
            <w:pPr>
              <w:pStyle w:val="29"/>
              <w:snapToGrid w:val="0"/>
              <w:rPr>
                <w:sz w:val="24"/>
                <w:szCs w:val="24"/>
              </w:rPr>
            </w:pPr>
            <w:r>
              <w:rPr>
                <w:rFonts w:hint="eastAsia"/>
                <w:sz w:val="24"/>
                <w:szCs w:val="24"/>
              </w:rPr>
              <w:t>东莞海腾港务有限公司</w:t>
            </w:r>
          </w:p>
        </w:tc>
        <w:tc>
          <w:tcPr>
            <w:tcW w:w="1701" w:type="dxa"/>
            <w:vAlign w:val="center"/>
          </w:tcPr>
          <w:p>
            <w:pPr>
              <w:pStyle w:val="29"/>
              <w:snapToGrid w:val="0"/>
              <w:rPr>
                <w:sz w:val="24"/>
                <w:szCs w:val="24"/>
              </w:rPr>
            </w:pPr>
            <w:r>
              <w:rPr>
                <w:rFonts w:hint="eastAsia"/>
                <w:sz w:val="24"/>
                <w:szCs w:val="24"/>
              </w:rPr>
              <w:t>海腾泊位</w:t>
            </w:r>
          </w:p>
        </w:tc>
        <w:tc>
          <w:tcPr>
            <w:tcW w:w="1985" w:type="dxa"/>
            <w:vAlign w:val="center"/>
          </w:tcPr>
          <w:p>
            <w:pPr>
              <w:pStyle w:val="29"/>
              <w:snapToGrid w:val="0"/>
              <w:rPr>
                <w:sz w:val="24"/>
                <w:szCs w:val="24"/>
              </w:rPr>
            </w:pPr>
            <w:r>
              <w:rPr>
                <w:rFonts w:hint="eastAsia"/>
                <w:sz w:val="24"/>
                <w:szCs w:val="24"/>
              </w:rPr>
              <w:t>600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10</w:t>
            </w:r>
          </w:p>
        </w:tc>
        <w:tc>
          <w:tcPr>
            <w:tcW w:w="3968" w:type="dxa"/>
            <w:vAlign w:val="center"/>
          </w:tcPr>
          <w:p>
            <w:pPr>
              <w:pStyle w:val="29"/>
              <w:snapToGrid w:val="0"/>
              <w:rPr>
                <w:sz w:val="24"/>
                <w:szCs w:val="24"/>
              </w:rPr>
            </w:pPr>
            <w:r>
              <w:rPr>
                <w:rFonts w:hint="eastAsia"/>
                <w:sz w:val="24"/>
                <w:szCs w:val="24"/>
              </w:rPr>
              <w:t>东莞华润水泥厂有限公司</w:t>
            </w:r>
          </w:p>
        </w:tc>
        <w:tc>
          <w:tcPr>
            <w:tcW w:w="1701" w:type="dxa"/>
            <w:vAlign w:val="center"/>
          </w:tcPr>
          <w:p>
            <w:pPr>
              <w:pStyle w:val="29"/>
              <w:snapToGrid w:val="0"/>
              <w:rPr>
                <w:rFonts w:hint="eastAsia"/>
                <w:sz w:val="24"/>
                <w:szCs w:val="24"/>
              </w:rPr>
            </w:pPr>
            <w:r>
              <w:rPr>
                <w:rFonts w:hint="eastAsia"/>
                <w:sz w:val="24"/>
                <w:szCs w:val="24"/>
              </w:rPr>
              <w:t>1#、2#</w:t>
            </w:r>
            <w:r>
              <w:rPr>
                <w:rFonts w:hint="eastAsia" w:ascii="仿宋_GB2312"/>
                <w:sz w:val="24"/>
                <w:szCs w:val="24"/>
              </w:rPr>
              <w:t>、</w:t>
            </w:r>
            <w:r>
              <w:rPr>
                <w:rFonts w:hint="eastAsia"/>
                <w:sz w:val="24"/>
                <w:szCs w:val="24"/>
              </w:rPr>
              <w:t>3#</w:t>
            </w:r>
          </w:p>
          <w:p>
            <w:pPr>
              <w:pStyle w:val="29"/>
              <w:snapToGrid w:val="0"/>
              <w:rPr>
                <w:sz w:val="24"/>
                <w:szCs w:val="24"/>
              </w:rPr>
            </w:pP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80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11</w:t>
            </w:r>
          </w:p>
        </w:tc>
        <w:tc>
          <w:tcPr>
            <w:tcW w:w="3968" w:type="dxa"/>
            <w:vAlign w:val="center"/>
          </w:tcPr>
          <w:p>
            <w:pPr>
              <w:pStyle w:val="29"/>
              <w:snapToGrid w:val="0"/>
              <w:rPr>
                <w:sz w:val="24"/>
                <w:szCs w:val="24"/>
              </w:rPr>
            </w:pPr>
            <w:r>
              <w:rPr>
                <w:rFonts w:hint="eastAsia"/>
                <w:sz w:val="24"/>
                <w:szCs w:val="24"/>
              </w:rPr>
              <w:t>广东新粤佳富沥青有限公司</w:t>
            </w:r>
          </w:p>
        </w:tc>
        <w:tc>
          <w:tcPr>
            <w:tcW w:w="1701" w:type="dxa"/>
            <w:vAlign w:val="center"/>
          </w:tcPr>
          <w:p>
            <w:pPr>
              <w:pStyle w:val="29"/>
              <w:snapToGrid w:val="0"/>
              <w:rPr>
                <w:sz w:val="24"/>
                <w:szCs w:val="24"/>
              </w:rPr>
            </w:pPr>
            <w:r>
              <w:rPr>
                <w:rFonts w:hint="eastAsia"/>
                <w:sz w:val="24"/>
                <w:szCs w:val="24"/>
              </w:rPr>
              <w:t>1#</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160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restart"/>
            <w:vAlign w:val="center"/>
          </w:tcPr>
          <w:p>
            <w:pPr>
              <w:pStyle w:val="29"/>
              <w:snapToGrid w:val="0"/>
              <w:rPr>
                <w:sz w:val="24"/>
                <w:szCs w:val="24"/>
              </w:rPr>
            </w:pPr>
            <w:r>
              <w:rPr>
                <w:rFonts w:hint="eastAsia"/>
                <w:sz w:val="24"/>
                <w:szCs w:val="24"/>
              </w:rPr>
              <w:t>12</w:t>
            </w:r>
          </w:p>
        </w:tc>
        <w:tc>
          <w:tcPr>
            <w:tcW w:w="3968" w:type="dxa"/>
            <w:vMerge w:val="restart"/>
            <w:vAlign w:val="center"/>
          </w:tcPr>
          <w:p>
            <w:pPr>
              <w:pStyle w:val="29"/>
              <w:snapToGrid w:val="0"/>
              <w:rPr>
                <w:sz w:val="24"/>
                <w:szCs w:val="24"/>
              </w:rPr>
            </w:pPr>
            <w:r>
              <w:rPr>
                <w:rFonts w:hint="eastAsia"/>
                <w:sz w:val="24"/>
                <w:szCs w:val="24"/>
              </w:rPr>
              <w:t>东莞粤储粮港务有限公司</w:t>
            </w:r>
          </w:p>
        </w:tc>
        <w:tc>
          <w:tcPr>
            <w:tcW w:w="1701" w:type="dxa"/>
            <w:vAlign w:val="center"/>
          </w:tcPr>
          <w:p>
            <w:pPr>
              <w:pStyle w:val="29"/>
              <w:snapToGrid w:val="0"/>
              <w:rPr>
                <w:sz w:val="24"/>
                <w:szCs w:val="24"/>
              </w:rPr>
            </w:pPr>
            <w:r>
              <w:rPr>
                <w:rFonts w:hint="eastAsia"/>
                <w:sz w:val="24"/>
                <w:szCs w:val="24"/>
              </w:rPr>
              <w:t>5</w:t>
            </w:r>
            <w:r>
              <w:rPr>
                <w:rFonts w:hint="eastAsia" w:ascii="仿宋_GB2312"/>
                <w:sz w:val="24"/>
                <w:szCs w:val="24"/>
              </w:rPr>
              <w:t>万吨级泊位</w:t>
            </w:r>
          </w:p>
        </w:tc>
        <w:tc>
          <w:tcPr>
            <w:tcW w:w="1985" w:type="dxa"/>
            <w:vAlign w:val="center"/>
          </w:tcPr>
          <w:p>
            <w:pPr>
              <w:pStyle w:val="29"/>
              <w:snapToGrid w:val="0"/>
              <w:rPr>
                <w:sz w:val="24"/>
                <w:szCs w:val="24"/>
              </w:rPr>
            </w:pPr>
            <w:r>
              <w:rPr>
                <w:rFonts w:hint="eastAsia"/>
                <w:sz w:val="24"/>
                <w:szCs w:val="24"/>
              </w:rPr>
              <w:t>630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continue"/>
            <w:vAlign w:val="center"/>
          </w:tcPr>
          <w:p>
            <w:pPr>
              <w:pStyle w:val="29"/>
              <w:snapToGrid w:val="0"/>
              <w:rPr>
                <w:sz w:val="24"/>
                <w:szCs w:val="24"/>
              </w:rPr>
            </w:pPr>
          </w:p>
        </w:tc>
        <w:tc>
          <w:tcPr>
            <w:tcW w:w="3968" w:type="dxa"/>
            <w:vMerge w:val="continue"/>
            <w:vAlign w:val="center"/>
          </w:tcPr>
          <w:p>
            <w:pPr>
              <w:pStyle w:val="29"/>
              <w:snapToGrid w:val="0"/>
              <w:rPr>
                <w:sz w:val="24"/>
                <w:szCs w:val="24"/>
              </w:rPr>
            </w:pPr>
          </w:p>
        </w:tc>
        <w:tc>
          <w:tcPr>
            <w:tcW w:w="1701" w:type="dxa"/>
            <w:vAlign w:val="center"/>
          </w:tcPr>
          <w:p>
            <w:pPr>
              <w:pStyle w:val="29"/>
              <w:snapToGrid w:val="0"/>
              <w:rPr>
                <w:sz w:val="24"/>
                <w:szCs w:val="24"/>
              </w:rPr>
            </w:pPr>
            <w:r>
              <w:rPr>
                <w:rFonts w:hint="eastAsia"/>
                <w:sz w:val="24"/>
                <w:szCs w:val="24"/>
              </w:rPr>
              <w:t>2000</w:t>
            </w:r>
            <w:r>
              <w:rPr>
                <w:rFonts w:hint="eastAsia" w:ascii="仿宋_GB2312"/>
                <w:sz w:val="24"/>
                <w:szCs w:val="24"/>
              </w:rPr>
              <w:t>吨级泊位</w:t>
            </w:r>
          </w:p>
        </w:tc>
        <w:tc>
          <w:tcPr>
            <w:tcW w:w="1985" w:type="dxa"/>
            <w:vAlign w:val="center"/>
          </w:tcPr>
          <w:p>
            <w:pPr>
              <w:pStyle w:val="29"/>
              <w:snapToGrid w:val="0"/>
              <w:rPr>
                <w:sz w:val="24"/>
                <w:szCs w:val="24"/>
              </w:rPr>
            </w:pPr>
            <w:r>
              <w:rPr>
                <w:rFonts w:hint="eastAsia"/>
                <w:sz w:val="24"/>
                <w:szCs w:val="24"/>
              </w:rPr>
              <w:t>180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13</w:t>
            </w:r>
          </w:p>
        </w:tc>
        <w:tc>
          <w:tcPr>
            <w:tcW w:w="3968" w:type="dxa"/>
            <w:vAlign w:val="center"/>
          </w:tcPr>
          <w:p>
            <w:pPr>
              <w:pStyle w:val="29"/>
              <w:snapToGrid w:val="0"/>
              <w:rPr>
                <w:sz w:val="24"/>
                <w:szCs w:val="24"/>
              </w:rPr>
            </w:pPr>
            <w:r>
              <w:rPr>
                <w:rFonts w:hint="eastAsia"/>
                <w:sz w:val="24"/>
                <w:szCs w:val="24"/>
              </w:rPr>
              <w:t>东莞深赤湾港务有限公司</w:t>
            </w:r>
          </w:p>
        </w:tc>
        <w:tc>
          <w:tcPr>
            <w:tcW w:w="1701" w:type="dxa"/>
            <w:vAlign w:val="center"/>
          </w:tcPr>
          <w:p>
            <w:pPr>
              <w:pStyle w:val="29"/>
              <w:snapToGrid w:val="0"/>
              <w:rPr>
                <w:sz w:val="24"/>
                <w:szCs w:val="24"/>
              </w:rPr>
            </w:pPr>
            <w:r>
              <w:rPr>
                <w:rFonts w:hint="eastAsia"/>
                <w:sz w:val="24"/>
                <w:szCs w:val="24"/>
              </w:rPr>
              <w:t>2#、3#泊位</w:t>
            </w:r>
          </w:p>
        </w:tc>
        <w:tc>
          <w:tcPr>
            <w:tcW w:w="1985" w:type="dxa"/>
            <w:vAlign w:val="center"/>
          </w:tcPr>
          <w:p>
            <w:pPr>
              <w:pStyle w:val="29"/>
              <w:snapToGrid w:val="0"/>
              <w:rPr>
                <w:sz w:val="24"/>
                <w:szCs w:val="24"/>
              </w:rPr>
            </w:pPr>
            <w:r>
              <w:rPr>
                <w:rFonts w:hint="eastAsia"/>
                <w:sz w:val="24"/>
                <w:szCs w:val="24"/>
              </w:rPr>
              <w:t>400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14</w:t>
            </w:r>
          </w:p>
        </w:tc>
        <w:tc>
          <w:tcPr>
            <w:tcW w:w="3968" w:type="dxa"/>
            <w:vAlign w:val="center"/>
          </w:tcPr>
          <w:p>
            <w:pPr>
              <w:pStyle w:val="29"/>
              <w:snapToGrid w:val="0"/>
              <w:rPr>
                <w:sz w:val="24"/>
                <w:szCs w:val="24"/>
              </w:rPr>
            </w:pPr>
            <w:r>
              <w:rPr>
                <w:rFonts w:hint="eastAsia" w:ascii="仿宋_GB2312"/>
                <w:sz w:val="24"/>
                <w:szCs w:val="24"/>
              </w:rPr>
              <w:t>东莞深赤湾码头有限公司</w:t>
            </w:r>
          </w:p>
        </w:tc>
        <w:tc>
          <w:tcPr>
            <w:tcW w:w="1701" w:type="dxa"/>
            <w:vAlign w:val="center"/>
          </w:tcPr>
          <w:p>
            <w:pPr>
              <w:pStyle w:val="29"/>
              <w:snapToGrid w:val="0"/>
              <w:rPr>
                <w:sz w:val="24"/>
                <w:szCs w:val="24"/>
              </w:rPr>
            </w:pPr>
            <w:r>
              <w:rPr>
                <w:rFonts w:hint="eastAsia"/>
                <w:sz w:val="24"/>
                <w:szCs w:val="24"/>
              </w:rPr>
              <w:t>4a#、4#、5#</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800</w:t>
            </w:r>
          </w:p>
        </w:tc>
        <w:tc>
          <w:tcPr>
            <w:tcW w:w="1984" w:type="dxa"/>
            <w:vAlign w:val="center"/>
          </w:tcPr>
          <w:p>
            <w:pPr>
              <w:pStyle w:val="29"/>
              <w:snapToGrid w:val="0"/>
              <w:rPr>
                <w:sz w:val="24"/>
                <w:szCs w:val="24"/>
              </w:rPr>
            </w:pPr>
            <w:r>
              <w:rPr>
                <w:rFonts w:hint="eastAsia"/>
                <w:sz w:val="24"/>
                <w:szCs w:val="24"/>
              </w:rPr>
              <w:t>400/450/</w:t>
            </w:r>
          </w:p>
          <w:p>
            <w:pPr>
              <w:pStyle w:val="29"/>
              <w:snapToGrid w:val="0"/>
              <w:rPr>
                <w:sz w:val="24"/>
                <w:szCs w:val="24"/>
              </w:rPr>
            </w:pPr>
            <w:r>
              <w:rPr>
                <w:rFonts w:hint="eastAsia"/>
                <w:sz w:val="24"/>
                <w:szCs w:val="24"/>
              </w:rPr>
              <w:t>6000/6600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15</w:t>
            </w:r>
          </w:p>
        </w:tc>
        <w:tc>
          <w:tcPr>
            <w:tcW w:w="3968" w:type="dxa"/>
            <w:vAlign w:val="center"/>
          </w:tcPr>
          <w:p>
            <w:pPr>
              <w:pStyle w:val="29"/>
              <w:snapToGrid w:val="0"/>
              <w:rPr>
                <w:sz w:val="24"/>
                <w:szCs w:val="24"/>
              </w:rPr>
            </w:pPr>
            <w:r>
              <w:rPr>
                <w:rFonts w:hint="eastAsia"/>
                <w:sz w:val="24"/>
                <w:szCs w:val="24"/>
              </w:rPr>
              <w:t>东莞玖龙码头有限公司</w:t>
            </w:r>
          </w:p>
        </w:tc>
        <w:tc>
          <w:tcPr>
            <w:tcW w:w="1701" w:type="dxa"/>
            <w:vAlign w:val="center"/>
          </w:tcPr>
          <w:p>
            <w:pPr>
              <w:pStyle w:val="29"/>
              <w:snapToGrid w:val="0"/>
              <w:rPr>
                <w:sz w:val="24"/>
                <w:szCs w:val="24"/>
              </w:rPr>
            </w:pPr>
            <w:r>
              <w:rPr>
                <w:rFonts w:hint="eastAsia"/>
                <w:sz w:val="24"/>
                <w:szCs w:val="24"/>
              </w:rPr>
              <w:t>6#</w:t>
            </w:r>
            <w:r>
              <w:rPr>
                <w:rFonts w:hint="eastAsia" w:ascii="仿宋_GB2312"/>
                <w:sz w:val="24"/>
                <w:szCs w:val="24"/>
              </w:rPr>
              <w:t>、</w:t>
            </w:r>
            <w:r>
              <w:rPr>
                <w:rFonts w:hint="eastAsia"/>
                <w:sz w:val="24"/>
                <w:szCs w:val="24"/>
              </w:rPr>
              <w:t>7#</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800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restart"/>
            <w:vAlign w:val="center"/>
          </w:tcPr>
          <w:p>
            <w:pPr>
              <w:pStyle w:val="29"/>
              <w:snapToGrid w:val="0"/>
              <w:rPr>
                <w:sz w:val="24"/>
                <w:szCs w:val="24"/>
              </w:rPr>
            </w:pPr>
            <w:r>
              <w:rPr>
                <w:rFonts w:hint="eastAsia"/>
                <w:sz w:val="24"/>
                <w:szCs w:val="24"/>
              </w:rPr>
              <w:t>16</w:t>
            </w:r>
          </w:p>
        </w:tc>
        <w:tc>
          <w:tcPr>
            <w:tcW w:w="3968" w:type="dxa"/>
            <w:vMerge w:val="restart"/>
            <w:vAlign w:val="center"/>
          </w:tcPr>
          <w:p>
            <w:pPr>
              <w:pStyle w:val="29"/>
              <w:snapToGrid w:val="0"/>
              <w:rPr>
                <w:sz w:val="24"/>
                <w:szCs w:val="24"/>
              </w:rPr>
            </w:pPr>
            <w:r>
              <w:rPr>
                <w:rFonts w:hint="eastAsia"/>
                <w:sz w:val="24"/>
                <w:szCs w:val="24"/>
              </w:rPr>
              <w:t>东莞市海昌船务有限公司</w:t>
            </w:r>
          </w:p>
        </w:tc>
        <w:tc>
          <w:tcPr>
            <w:tcW w:w="1701" w:type="dxa"/>
            <w:vAlign w:val="center"/>
          </w:tcPr>
          <w:p>
            <w:pPr>
              <w:pStyle w:val="29"/>
              <w:snapToGrid w:val="0"/>
              <w:rPr>
                <w:rFonts w:hint="eastAsia" w:ascii="仿宋_GB2312"/>
                <w:sz w:val="24"/>
                <w:szCs w:val="24"/>
              </w:rPr>
            </w:pPr>
            <w:r>
              <w:rPr>
                <w:rFonts w:hint="eastAsia" w:ascii="仿宋_GB2312"/>
                <w:sz w:val="24"/>
                <w:szCs w:val="24"/>
              </w:rPr>
              <w:t>新沙南</w:t>
            </w:r>
          </w:p>
          <w:p>
            <w:pPr>
              <w:pStyle w:val="29"/>
              <w:snapToGrid w:val="0"/>
              <w:rPr>
                <w:sz w:val="24"/>
                <w:szCs w:val="24"/>
              </w:rPr>
            </w:pPr>
            <w:r>
              <w:rPr>
                <w:rFonts w:hint="eastAsia"/>
                <w:sz w:val="24"/>
                <w:szCs w:val="24"/>
              </w:rPr>
              <w:t>8#</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1000</w:t>
            </w:r>
          </w:p>
        </w:tc>
        <w:tc>
          <w:tcPr>
            <w:tcW w:w="1984" w:type="dxa"/>
            <w:vAlign w:val="center"/>
          </w:tcPr>
          <w:p>
            <w:pPr>
              <w:pStyle w:val="29"/>
              <w:snapToGrid w:val="0"/>
              <w:rPr>
                <w:sz w:val="24"/>
                <w:szCs w:val="24"/>
              </w:rPr>
            </w:pPr>
            <w:r>
              <w:rPr>
                <w:rFonts w:hint="eastAsia"/>
                <w:sz w:val="24"/>
                <w:szCs w:val="24"/>
              </w:rPr>
              <w:t>400/450/</w:t>
            </w:r>
          </w:p>
          <w:p>
            <w:pPr>
              <w:pStyle w:val="29"/>
              <w:snapToGrid w:val="0"/>
              <w:rPr>
                <w:sz w:val="24"/>
                <w:szCs w:val="24"/>
              </w:rPr>
            </w:pPr>
            <w:r>
              <w:rPr>
                <w:rFonts w:hint="eastAsia"/>
                <w:sz w:val="24"/>
                <w:szCs w:val="24"/>
              </w:rPr>
              <w:t>6000/6600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continue"/>
            <w:vAlign w:val="center"/>
          </w:tcPr>
          <w:p>
            <w:pPr>
              <w:pStyle w:val="29"/>
              <w:snapToGrid w:val="0"/>
              <w:rPr>
                <w:sz w:val="24"/>
                <w:szCs w:val="24"/>
              </w:rPr>
            </w:pPr>
          </w:p>
        </w:tc>
        <w:tc>
          <w:tcPr>
            <w:tcW w:w="3968" w:type="dxa"/>
            <w:vMerge w:val="continue"/>
            <w:vAlign w:val="center"/>
          </w:tcPr>
          <w:p>
            <w:pPr>
              <w:pStyle w:val="29"/>
              <w:snapToGrid w:val="0"/>
              <w:rPr>
                <w:sz w:val="24"/>
                <w:szCs w:val="24"/>
              </w:rPr>
            </w:pPr>
          </w:p>
        </w:tc>
        <w:tc>
          <w:tcPr>
            <w:tcW w:w="1701" w:type="dxa"/>
            <w:vAlign w:val="center"/>
          </w:tcPr>
          <w:p>
            <w:pPr>
              <w:pStyle w:val="29"/>
              <w:snapToGrid w:val="0"/>
              <w:rPr>
                <w:sz w:val="24"/>
                <w:szCs w:val="24"/>
              </w:rPr>
            </w:pPr>
            <w:r>
              <w:rPr>
                <w:rFonts w:hint="eastAsia" w:ascii="仿宋_GB2312"/>
                <w:sz w:val="24"/>
                <w:szCs w:val="24"/>
              </w:rPr>
              <w:t>驳船码头</w:t>
            </w:r>
            <w:r>
              <w:rPr>
                <w:rFonts w:hint="eastAsia"/>
                <w:sz w:val="24"/>
                <w:szCs w:val="24"/>
              </w:rPr>
              <w:t>1#~8#</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17</w:t>
            </w:r>
          </w:p>
        </w:tc>
        <w:tc>
          <w:tcPr>
            <w:tcW w:w="3968" w:type="dxa"/>
            <w:vAlign w:val="center"/>
          </w:tcPr>
          <w:p>
            <w:pPr>
              <w:pStyle w:val="29"/>
              <w:snapToGrid w:val="0"/>
              <w:rPr>
                <w:sz w:val="24"/>
                <w:szCs w:val="24"/>
              </w:rPr>
            </w:pPr>
            <w:r>
              <w:rPr>
                <w:rFonts w:hint="eastAsia"/>
                <w:sz w:val="24"/>
                <w:szCs w:val="24"/>
              </w:rPr>
              <w:t>东莞市海昌实业有限公司</w:t>
            </w:r>
          </w:p>
        </w:tc>
        <w:tc>
          <w:tcPr>
            <w:tcW w:w="1701" w:type="dxa"/>
            <w:vAlign w:val="center"/>
          </w:tcPr>
          <w:p>
            <w:pPr>
              <w:pStyle w:val="29"/>
              <w:snapToGrid w:val="0"/>
              <w:rPr>
                <w:sz w:val="24"/>
                <w:szCs w:val="24"/>
              </w:rPr>
            </w:pPr>
            <w:r>
              <w:rPr>
                <w:rFonts w:hint="eastAsia"/>
                <w:sz w:val="24"/>
                <w:szCs w:val="24"/>
              </w:rPr>
              <w:t>10#</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1000</w:t>
            </w:r>
          </w:p>
        </w:tc>
        <w:tc>
          <w:tcPr>
            <w:tcW w:w="1984" w:type="dxa"/>
            <w:vAlign w:val="center"/>
          </w:tcPr>
          <w:p>
            <w:pPr>
              <w:pStyle w:val="29"/>
              <w:snapToGrid w:val="0"/>
              <w:rPr>
                <w:sz w:val="24"/>
                <w:szCs w:val="24"/>
              </w:rPr>
            </w:pPr>
            <w:r>
              <w:rPr>
                <w:rFonts w:hint="eastAsia"/>
                <w:sz w:val="24"/>
                <w:szCs w:val="24"/>
              </w:rPr>
              <w:t>400/450/</w:t>
            </w:r>
          </w:p>
          <w:p>
            <w:pPr>
              <w:pStyle w:val="29"/>
              <w:snapToGrid w:val="0"/>
              <w:rPr>
                <w:sz w:val="24"/>
                <w:szCs w:val="24"/>
              </w:rPr>
            </w:pPr>
            <w:r>
              <w:rPr>
                <w:rFonts w:hint="eastAsia"/>
                <w:sz w:val="24"/>
                <w:szCs w:val="24"/>
              </w:rPr>
              <w:t>6000/6600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restart"/>
            <w:vAlign w:val="center"/>
          </w:tcPr>
          <w:p>
            <w:pPr>
              <w:pStyle w:val="29"/>
              <w:snapToGrid w:val="0"/>
              <w:rPr>
                <w:sz w:val="24"/>
                <w:szCs w:val="24"/>
              </w:rPr>
            </w:pPr>
            <w:r>
              <w:rPr>
                <w:rFonts w:hint="eastAsia"/>
                <w:sz w:val="24"/>
                <w:szCs w:val="24"/>
              </w:rPr>
              <w:t>18</w:t>
            </w:r>
          </w:p>
        </w:tc>
        <w:tc>
          <w:tcPr>
            <w:tcW w:w="3968" w:type="dxa"/>
            <w:vMerge w:val="restart"/>
            <w:vAlign w:val="center"/>
          </w:tcPr>
          <w:p>
            <w:pPr>
              <w:pStyle w:val="29"/>
              <w:snapToGrid w:val="0"/>
              <w:rPr>
                <w:sz w:val="24"/>
                <w:szCs w:val="24"/>
              </w:rPr>
            </w:pPr>
            <w:r>
              <w:rPr>
                <w:rFonts w:hint="eastAsia"/>
                <w:sz w:val="24"/>
                <w:szCs w:val="24"/>
              </w:rPr>
              <w:t>东莞市深粮物流有限公司</w:t>
            </w:r>
          </w:p>
        </w:tc>
        <w:tc>
          <w:tcPr>
            <w:tcW w:w="1701" w:type="dxa"/>
            <w:vAlign w:val="center"/>
          </w:tcPr>
          <w:p>
            <w:pPr>
              <w:pStyle w:val="29"/>
              <w:snapToGrid w:val="0"/>
              <w:rPr>
                <w:sz w:val="24"/>
                <w:szCs w:val="24"/>
              </w:rPr>
            </w:pPr>
            <w:r>
              <w:rPr>
                <w:rFonts w:hint="eastAsia"/>
                <w:sz w:val="24"/>
                <w:szCs w:val="24"/>
              </w:rPr>
              <w:t>1#泊位</w:t>
            </w:r>
          </w:p>
        </w:tc>
        <w:tc>
          <w:tcPr>
            <w:tcW w:w="1985" w:type="dxa"/>
            <w:vAlign w:val="center"/>
          </w:tcPr>
          <w:p>
            <w:pPr>
              <w:pStyle w:val="29"/>
              <w:snapToGrid w:val="0"/>
              <w:rPr>
                <w:sz w:val="24"/>
                <w:szCs w:val="24"/>
              </w:rPr>
            </w:pPr>
            <w:r>
              <w:rPr>
                <w:rFonts w:hint="eastAsia"/>
                <w:sz w:val="24"/>
                <w:szCs w:val="24"/>
              </w:rPr>
              <w:t>400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continue"/>
            <w:vAlign w:val="center"/>
          </w:tcPr>
          <w:p>
            <w:pPr>
              <w:pStyle w:val="29"/>
              <w:snapToGrid w:val="0"/>
              <w:rPr>
                <w:sz w:val="24"/>
                <w:szCs w:val="24"/>
              </w:rPr>
            </w:pPr>
          </w:p>
        </w:tc>
        <w:tc>
          <w:tcPr>
            <w:tcW w:w="3968" w:type="dxa"/>
            <w:vMerge w:val="continue"/>
            <w:vAlign w:val="center"/>
          </w:tcPr>
          <w:p>
            <w:pPr>
              <w:pStyle w:val="29"/>
              <w:snapToGrid w:val="0"/>
              <w:rPr>
                <w:sz w:val="24"/>
                <w:szCs w:val="24"/>
              </w:rPr>
            </w:pPr>
          </w:p>
        </w:tc>
        <w:tc>
          <w:tcPr>
            <w:tcW w:w="1701" w:type="dxa"/>
            <w:vAlign w:val="center"/>
          </w:tcPr>
          <w:p>
            <w:pPr>
              <w:pStyle w:val="29"/>
              <w:snapToGrid w:val="0"/>
              <w:rPr>
                <w:sz w:val="24"/>
                <w:szCs w:val="24"/>
              </w:rPr>
            </w:pPr>
            <w:r>
              <w:rPr>
                <w:rFonts w:hint="eastAsia"/>
                <w:sz w:val="24"/>
                <w:szCs w:val="24"/>
              </w:rPr>
              <w:t>2#泊位</w:t>
            </w:r>
          </w:p>
        </w:tc>
        <w:tc>
          <w:tcPr>
            <w:tcW w:w="1985" w:type="dxa"/>
            <w:vAlign w:val="center"/>
          </w:tcPr>
          <w:p>
            <w:pPr>
              <w:pStyle w:val="29"/>
              <w:snapToGrid w:val="0"/>
              <w:rPr>
                <w:sz w:val="24"/>
                <w:szCs w:val="24"/>
              </w:rPr>
            </w:pPr>
            <w:r>
              <w:rPr>
                <w:rFonts w:hint="eastAsia"/>
                <w:sz w:val="24"/>
                <w:szCs w:val="24"/>
              </w:rPr>
              <w:t>800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19</w:t>
            </w:r>
          </w:p>
        </w:tc>
        <w:tc>
          <w:tcPr>
            <w:tcW w:w="3968" w:type="dxa"/>
            <w:vAlign w:val="center"/>
          </w:tcPr>
          <w:p>
            <w:pPr>
              <w:pStyle w:val="29"/>
              <w:snapToGrid w:val="0"/>
              <w:rPr>
                <w:sz w:val="24"/>
                <w:szCs w:val="24"/>
              </w:rPr>
            </w:pPr>
            <w:r>
              <w:rPr>
                <w:rFonts w:hint="eastAsia"/>
                <w:sz w:val="24"/>
                <w:szCs w:val="24"/>
              </w:rPr>
              <w:t>东莞金鲤水泥有限公司</w:t>
            </w:r>
          </w:p>
        </w:tc>
        <w:tc>
          <w:tcPr>
            <w:tcW w:w="1701" w:type="dxa"/>
            <w:vAlign w:val="center"/>
          </w:tcPr>
          <w:p>
            <w:pPr>
              <w:pStyle w:val="29"/>
              <w:snapToGrid w:val="0"/>
              <w:rPr>
                <w:sz w:val="24"/>
                <w:szCs w:val="24"/>
              </w:rPr>
            </w:pPr>
            <w:r>
              <w:rPr>
                <w:rFonts w:hint="eastAsia"/>
                <w:sz w:val="24"/>
                <w:szCs w:val="24"/>
              </w:rPr>
              <w:t>1#</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150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20</w:t>
            </w:r>
          </w:p>
        </w:tc>
        <w:tc>
          <w:tcPr>
            <w:tcW w:w="3968" w:type="dxa"/>
            <w:vAlign w:val="center"/>
          </w:tcPr>
          <w:p>
            <w:pPr>
              <w:pStyle w:val="29"/>
              <w:snapToGrid w:val="0"/>
              <w:rPr>
                <w:sz w:val="24"/>
                <w:szCs w:val="24"/>
              </w:rPr>
            </w:pPr>
            <w:r>
              <w:rPr>
                <w:rFonts w:hint="eastAsia" w:ascii="仿宋_GB2312"/>
                <w:sz w:val="24"/>
                <w:szCs w:val="24"/>
              </w:rPr>
              <w:t>中交四航局第一工程有限公司东莞东江口预制构件厂</w:t>
            </w:r>
          </w:p>
        </w:tc>
        <w:tc>
          <w:tcPr>
            <w:tcW w:w="1701" w:type="dxa"/>
            <w:vAlign w:val="center"/>
          </w:tcPr>
          <w:p>
            <w:pPr>
              <w:pStyle w:val="29"/>
              <w:snapToGrid w:val="0"/>
              <w:rPr>
                <w:sz w:val="24"/>
                <w:szCs w:val="24"/>
              </w:rPr>
            </w:pPr>
            <w:r>
              <w:rPr>
                <w:rFonts w:hint="eastAsia"/>
                <w:sz w:val="24"/>
                <w:szCs w:val="24"/>
              </w:rPr>
              <w:t>2000T</w:t>
            </w:r>
            <w:r>
              <w:rPr>
                <w:rFonts w:hint="eastAsia" w:ascii="仿宋_GB2312"/>
                <w:sz w:val="24"/>
                <w:szCs w:val="24"/>
              </w:rPr>
              <w:t>出运泊位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21</w:t>
            </w:r>
          </w:p>
        </w:tc>
        <w:tc>
          <w:tcPr>
            <w:tcW w:w="3968" w:type="dxa"/>
            <w:vAlign w:val="center"/>
          </w:tcPr>
          <w:p>
            <w:pPr>
              <w:pStyle w:val="29"/>
              <w:snapToGrid w:val="0"/>
              <w:rPr>
                <w:sz w:val="24"/>
                <w:szCs w:val="24"/>
              </w:rPr>
            </w:pPr>
            <w:r>
              <w:rPr>
                <w:rFonts w:hint="eastAsia" w:ascii="仿宋_GB2312"/>
                <w:sz w:val="24"/>
                <w:szCs w:val="24"/>
              </w:rPr>
              <w:t>东莞穗丰粮食集团有限公司</w:t>
            </w:r>
          </w:p>
        </w:tc>
        <w:tc>
          <w:tcPr>
            <w:tcW w:w="1701" w:type="dxa"/>
            <w:vAlign w:val="center"/>
          </w:tcPr>
          <w:p>
            <w:pPr>
              <w:pStyle w:val="29"/>
              <w:snapToGrid w:val="0"/>
              <w:rPr>
                <w:sz w:val="24"/>
                <w:szCs w:val="24"/>
              </w:rPr>
            </w:pPr>
            <w:r>
              <w:rPr>
                <w:rFonts w:hint="eastAsia"/>
                <w:sz w:val="24"/>
                <w:szCs w:val="24"/>
              </w:rPr>
              <w:t>2#</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22</w:t>
            </w:r>
          </w:p>
        </w:tc>
        <w:tc>
          <w:tcPr>
            <w:tcW w:w="3968" w:type="dxa"/>
            <w:vAlign w:val="center"/>
          </w:tcPr>
          <w:p>
            <w:pPr>
              <w:pStyle w:val="29"/>
              <w:snapToGrid w:val="0"/>
              <w:rPr>
                <w:sz w:val="24"/>
                <w:szCs w:val="24"/>
              </w:rPr>
            </w:pPr>
            <w:r>
              <w:rPr>
                <w:rFonts w:hint="eastAsia" w:ascii="仿宋_GB2312"/>
                <w:sz w:val="24"/>
                <w:szCs w:val="24"/>
              </w:rPr>
              <w:t>东莞市国际食品产业园开发有限公司</w:t>
            </w:r>
          </w:p>
        </w:tc>
        <w:tc>
          <w:tcPr>
            <w:tcW w:w="1701" w:type="dxa"/>
            <w:vAlign w:val="center"/>
          </w:tcPr>
          <w:p>
            <w:pPr>
              <w:pStyle w:val="29"/>
              <w:snapToGrid w:val="0"/>
              <w:rPr>
                <w:sz w:val="24"/>
                <w:szCs w:val="24"/>
              </w:rPr>
            </w:pPr>
            <w:r>
              <w:rPr>
                <w:rFonts w:hint="eastAsia" w:ascii="仿宋_GB2312"/>
                <w:sz w:val="24"/>
                <w:szCs w:val="24"/>
              </w:rPr>
              <w:t>国际食品泊位</w:t>
            </w:r>
          </w:p>
        </w:tc>
        <w:tc>
          <w:tcPr>
            <w:tcW w:w="1985" w:type="dxa"/>
            <w:vAlign w:val="center"/>
          </w:tcPr>
          <w:p>
            <w:pPr>
              <w:pStyle w:val="29"/>
              <w:snapToGrid w:val="0"/>
              <w:rPr>
                <w:sz w:val="24"/>
                <w:szCs w:val="24"/>
              </w:rPr>
            </w:pPr>
            <w:r>
              <w:rPr>
                <w:rFonts w:hint="eastAsia"/>
                <w:sz w:val="24"/>
                <w:szCs w:val="24"/>
              </w:rPr>
              <w:t>800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23</w:t>
            </w:r>
          </w:p>
        </w:tc>
        <w:tc>
          <w:tcPr>
            <w:tcW w:w="3968" w:type="dxa"/>
            <w:vAlign w:val="center"/>
          </w:tcPr>
          <w:p>
            <w:pPr>
              <w:pStyle w:val="29"/>
              <w:snapToGrid w:val="0"/>
              <w:rPr>
                <w:sz w:val="24"/>
                <w:szCs w:val="24"/>
              </w:rPr>
            </w:pPr>
            <w:r>
              <w:rPr>
                <w:rFonts w:hint="eastAsia" w:ascii="仿宋_GB2312"/>
                <w:sz w:val="24"/>
                <w:szCs w:val="24"/>
              </w:rPr>
              <w:t>东莞市新港建材有限公司</w:t>
            </w:r>
          </w:p>
        </w:tc>
        <w:tc>
          <w:tcPr>
            <w:tcW w:w="1701" w:type="dxa"/>
            <w:vAlign w:val="center"/>
          </w:tcPr>
          <w:p>
            <w:pPr>
              <w:pStyle w:val="29"/>
              <w:snapToGrid w:val="0"/>
              <w:rPr>
                <w:sz w:val="24"/>
                <w:szCs w:val="24"/>
              </w:rPr>
            </w:pPr>
            <w:r>
              <w:rPr>
                <w:rFonts w:hint="eastAsia"/>
                <w:sz w:val="24"/>
                <w:szCs w:val="24"/>
              </w:rPr>
              <w:t>1#</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160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24</w:t>
            </w:r>
          </w:p>
        </w:tc>
        <w:tc>
          <w:tcPr>
            <w:tcW w:w="3968" w:type="dxa"/>
            <w:vAlign w:val="center"/>
          </w:tcPr>
          <w:p>
            <w:pPr>
              <w:pStyle w:val="29"/>
              <w:snapToGrid w:val="0"/>
              <w:rPr>
                <w:sz w:val="24"/>
                <w:szCs w:val="24"/>
              </w:rPr>
            </w:pPr>
            <w:r>
              <w:rPr>
                <w:rFonts w:hint="eastAsia" w:ascii="仿宋_GB2312"/>
                <w:sz w:val="24"/>
                <w:szCs w:val="24"/>
              </w:rPr>
              <w:t>东莞市国丰粮油有限公司</w:t>
            </w:r>
          </w:p>
        </w:tc>
        <w:tc>
          <w:tcPr>
            <w:tcW w:w="1701" w:type="dxa"/>
            <w:vAlign w:val="center"/>
          </w:tcPr>
          <w:p>
            <w:pPr>
              <w:pStyle w:val="29"/>
              <w:snapToGrid w:val="0"/>
              <w:rPr>
                <w:rFonts w:hint="eastAsia"/>
                <w:sz w:val="24"/>
                <w:szCs w:val="24"/>
              </w:rPr>
            </w:pPr>
            <w:r>
              <w:rPr>
                <w:rFonts w:hint="eastAsia"/>
                <w:sz w:val="24"/>
                <w:szCs w:val="24"/>
              </w:rPr>
              <w:t>1#、2#</w:t>
            </w:r>
            <w:r>
              <w:rPr>
                <w:rFonts w:hint="eastAsia" w:ascii="仿宋_GB2312"/>
                <w:sz w:val="24"/>
                <w:szCs w:val="24"/>
              </w:rPr>
              <w:t>、</w:t>
            </w:r>
            <w:r>
              <w:rPr>
                <w:rFonts w:hint="eastAsia"/>
                <w:sz w:val="24"/>
                <w:szCs w:val="24"/>
              </w:rPr>
              <w:t>3#</w:t>
            </w:r>
          </w:p>
          <w:p>
            <w:pPr>
              <w:pStyle w:val="29"/>
              <w:snapToGrid w:val="0"/>
              <w:rPr>
                <w:sz w:val="24"/>
                <w:szCs w:val="24"/>
              </w:rPr>
            </w:pP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restart"/>
            <w:vAlign w:val="center"/>
          </w:tcPr>
          <w:p>
            <w:pPr>
              <w:pStyle w:val="29"/>
              <w:snapToGrid w:val="0"/>
              <w:rPr>
                <w:sz w:val="24"/>
                <w:szCs w:val="24"/>
              </w:rPr>
            </w:pPr>
            <w:r>
              <w:rPr>
                <w:rFonts w:hint="eastAsia"/>
                <w:sz w:val="24"/>
                <w:szCs w:val="24"/>
              </w:rPr>
              <w:t>25</w:t>
            </w:r>
          </w:p>
        </w:tc>
        <w:tc>
          <w:tcPr>
            <w:tcW w:w="3968" w:type="dxa"/>
            <w:vMerge w:val="restart"/>
            <w:vAlign w:val="center"/>
          </w:tcPr>
          <w:p>
            <w:pPr>
              <w:pStyle w:val="29"/>
              <w:snapToGrid w:val="0"/>
              <w:rPr>
                <w:sz w:val="24"/>
                <w:szCs w:val="24"/>
              </w:rPr>
            </w:pPr>
            <w:r>
              <w:rPr>
                <w:rFonts w:hint="eastAsia"/>
                <w:sz w:val="24"/>
                <w:szCs w:val="24"/>
              </w:rPr>
              <w:t>广州港新沙港务有限公司</w:t>
            </w:r>
          </w:p>
        </w:tc>
        <w:tc>
          <w:tcPr>
            <w:tcW w:w="1701" w:type="dxa"/>
            <w:vAlign w:val="center"/>
          </w:tcPr>
          <w:p>
            <w:pPr>
              <w:pStyle w:val="29"/>
              <w:snapToGrid w:val="0"/>
              <w:rPr>
                <w:rFonts w:hint="eastAsia"/>
                <w:sz w:val="24"/>
                <w:szCs w:val="24"/>
              </w:rPr>
            </w:pPr>
            <w:r>
              <w:rPr>
                <w:rFonts w:hint="eastAsia"/>
                <w:sz w:val="24"/>
                <w:szCs w:val="24"/>
              </w:rPr>
              <w:t>淡水河码头</w:t>
            </w:r>
          </w:p>
          <w:p>
            <w:pPr>
              <w:pStyle w:val="29"/>
              <w:snapToGrid w:val="0"/>
              <w:rPr>
                <w:sz w:val="24"/>
                <w:szCs w:val="24"/>
              </w:rPr>
            </w:pPr>
            <w:r>
              <w:rPr>
                <w:rFonts w:hint="eastAsia"/>
                <w:sz w:val="24"/>
                <w:szCs w:val="24"/>
              </w:rPr>
              <w:t>1#泊位</w:t>
            </w:r>
          </w:p>
        </w:tc>
        <w:tc>
          <w:tcPr>
            <w:tcW w:w="1985" w:type="dxa"/>
            <w:vAlign w:val="center"/>
          </w:tcPr>
          <w:p>
            <w:pPr>
              <w:pStyle w:val="29"/>
              <w:snapToGrid w:val="0"/>
              <w:rPr>
                <w:sz w:val="24"/>
                <w:szCs w:val="24"/>
              </w:rPr>
            </w:pPr>
            <w:r>
              <w:rPr>
                <w:rFonts w:hint="eastAsia"/>
                <w:sz w:val="24"/>
                <w:szCs w:val="24"/>
              </w:rPr>
              <w:t>160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continue"/>
            <w:vAlign w:val="center"/>
          </w:tcPr>
          <w:p>
            <w:pPr>
              <w:pStyle w:val="29"/>
              <w:snapToGrid w:val="0"/>
              <w:rPr>
                <w:sz w:val="24"/>
                <w:szCs w:val="24"/>
              </w:rPr>
            </w:pPr>
          </w:p>
        </w:tc>
        <w:tc>
          <w:tcPr>
            <w:tcW w:w="3968" w:type="dxa"/>
            <w:vMerge w:val="continue"/>
            <w:vAlign w:val="center"/>
          </w:tcPr>
          <w:p>
            <w:pPr>
              <w:pStyle w:val="29"/>
              <w:snapToGrid w:val="0"/>
              <w:rPr>
                <w:sz w:val="24"/>
                <w:szCs w:val="24"/>
              </w:rPr>
            </w:pPr>
          </w:p>
        </w:tc>
        <w:tc>
          <w:tcPr>
            <w:tcW w:w="1701" w:type="dxa"/>
            <w:vAlign w:val="center"/>
          </w:tcPr>
          <w:p>
            <w:pPr>
              <w:pStyle w:val="29"/>
              <w:snapToGrid w:val="0"/>
              <w:rPr>
                <w:sz w:val="24"/>
                <w:szCs w:val="24"/>
              </w:rPr>
            </w:pPr>
            <w:r>
              <w:rPr>
                <w:rFonts w:hint="eastAsia"/>
                <w:sz w:val="24"/>
                <w:szCs w:val="24"/>
              </w:rPr>
              <w:t>西贝沙码头1#、2#泊位</w:t>
            </w:r>
          </w:p>
        </w:tc>
        <w:tc>
          <w:tcPr>
            <w:tcW w:w="1985" w:type="dxa"/>
            <w:vAlign w:val="center"/>
          </w:tcPr>
          <w:p>
            <w:pPr>
              <w:pStyle w:val="29"/>
              <w:snapToGrid w:val="0"/>
              <w:rPr>
                <w:sz w:val="24"/>
                <w:szCs w:val="24"/>
              </w:rPr>
            </w:pPr>
            <w:r>
              <w:rPr>
                <w:rFonts w:hint="eastAsia"/>
                <w:sz w:val="24"/>
                <w:szCs w:val="24"/>
              </w:rPr>
              <w:t>160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26</w:t>
            </w:r>
          </w:p>
        </w:tc>
        <w:tc>
          <w:tcPr>
            <w:tcW w:w="3968" w:type="dxa"/>
            <w:vAlign w:val="center"/>
          </w:tcPr>
          <w:p>
            <w:pPr>
              <w:pStyle w:val="29"/>
              <w:snapToGrid w:val="0"/>
              <w:rPr>
                <w:sz w:val="24"/>
                <w:szCs w:val="24"/>
              </w:rPr>
            </w:pPr>
            <w:r>
              <w:rPr>
                <w:rFonts w:hint="eastAsia"/>
                <w:sz w:val="24"/>
                <w:szCs w:val="24"/>
              </w:rPr>
              <w:t>东莞莞睿新动能投资有限公司</w:t>
            </w:r>
          </w:p>
        </w:tc>
        <w:tc>
          <w:tcPr>
            <w:tcW w:w="1701" w:type="dxa"/>
            <w:vAlign w:val="center"/>
          </w:tcPr>
          <w:p>
            <w:pPr>
              <w:pStyle w:val="29"/>
              <w:snapToGrid w:val="0"/>
              <w:rPr>
                <w:sz w:val="24"/>
                <w:szCs w:val="24"/>
              </w:rPr>
            </w:pPr>
            <w:r>
              <w:rPr>
                <w:rFonts w:hint="eastAsia"/>
                <w:sz w:val="24"/>
                <w:szCs w:val="24"/>
              </w:rPr>
              <w:t>莞睿泊位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restart"/>
            <w:vAlign w:val="center"/>
          </w:tcPr>
          <w:p>
            <w:pPr>
              <w:pStyle w:val="29"/>
              <w:snapToGrid w:val="0"/>
              <w:rPr>
                <w:sz w:val="24"/>
                <w:szCs w:val="24"/>
              </w:rPr>
            </w:pPr>
            <w:r>
              <w:rPr>
                <w:rFonts w:hint="eastAsia"/>
                <w:sz w:val="24"/>
                <w:szCs w:val="24"/>
              </w:rPr>
              <w:t>27</w:t>
            </w:r>
          </w:p>
        </w:tc>
        <w:tc>
          <w:tcPr>
            <w:tcW w:w="3968" w:type="dxa"/>
            <w:vMerge w:val="restart"/>
            <w:vAlign w:val="center"/>
          </w:tcPr>
          <w:p>
            <w:pPr>
              <w:pStyle w:val="29"/>
              <w:snapToGrid w:val="0"/>
              <w:rPr>
                <w:sz w:val="24"/>
                <w:szCs w:val="24"/>
              </w:rPr>
            </w:pPr>
            <w:r>
              <w:rPr>
                <w:rFonts w:hint="eastAsia"/>
                <w:sz w:val="24"/>
                <w:szCs w:val="24"/>
              </w:rPr>
              <w:t>广东电力发展股份有限公司沙角A电厂</w:t>
            </w:r>
          </w:p>
        </w:tc>
        <w:tc>
          <w:tcPr>
            <w:tcW w:w="1701" w:type="dxa"/>
            <w:vAlign w:val="center"/>
          </w:tcPr>
          <w:p>
            <w:pPr>
              <w:pStyle w:val="29"/>
              <w:snapToGrid w:val="0"/>
              <w:rPr>
                <w:sz w:val="24"/>
                <w:szCs w:val="24"/>
              </w:rPr>
            </w:pPr>
            <w:r>
              <w:rPr>
                <w:rFonts w:hint="eastAsia"/>
                <w:sz w:val="24"/>
                <w:szCs w:val="24"/>
              </w:rPr>
              <w:t>1#</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300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continue"/>
            <w:vAlign w:val="center"/>
          </w:tcPr>
          <w:p>
            <w:pPr>
              <w:pStyle w:val="29"/>
              <w:snapToGrid w:val="0"/>
              <w:rPr>
                <w:sz w:val="24"/>
                <w:szCs w:val="24"/>
              </w:rPr>
            </w:pPr>
          </w:p>
        </w:tc>
        <w:tc>
          <w:tcPr>
            <w:tcW w:w="3968" w:type="dxa"/>
            <w:vMerge w:val="continue"/>
            <w:vAlign w:val="center"/>
          </w:tcPr>
          <w:p>
            <w:pPr>
              <w:pStyle w:val="29"/>
              <w:snapToGrid w:val="0"/>
              <w:rPr>
                <w:sz w:val="24"/>
                <w:szCs w:val="24"/>
              </w:rPr>
            </w:pPr>
          </w:p>
        </w:tc>
        <w:tc>
          <w:tcPr>
            <w:tcW w:w="1701" w:type="dxa"/>
            <w:vAlign w:val="center"/>
          </w:tcPr>
          <w:p>
            <w:pPr>
              <w:pStyle w:val="29"/>
              <w:snapToGrid w:val="0"/>
              <w:rPr>
                <w:sz w:val="24"/>
                <w:szCs w:val="24"/>
              </w:rPr>
            </w:pPr>
            <w:r>
              <w:rPr>
                <w:rFonts w:hint="eastAsia"/>
                <w:sz w:val="24"/>
                <w:szCs w:val="24"/>
              </w:rPr>
              <w:t>2#</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1000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continue"/>
            <w:vAlign w:val="center"/>
          </w:tcPr>
          <w:p>
            <w:pPr>
              <w:pStyle w:val="29"/>
              <w:snapToGrid w:val="0"/>
              <w:rPr>
                <w:sz w:val="24"/>
                <w:szCs w:val="24"/>
              </w:rPr>
            </w:pPr>
          </w:p>
        </w:tc>
        <w:tc>
          <w:tcPr>
            <w:tcW w:w="3968" w:type="dxa"/>
            <w:vMerge w:val="continue"/>
            <w:vAlign w:val="center"/>
          </w:tcPr>
          <w:p>
            <w:pPr>
              <w:pStyle w:val="29"/>
              <w:snapToGrid w:val="0"/>
              <w:rPr>
                <w:sz w:val="24"/>
                <w:szCs w:val="24"/>
              </w:rPr>
            </w:pPr>
          </w:p>
        </w:tc>
        <w:tc>
          <w:tcPr>
            <w:tcW w:w="1701" w:type="dxa"/>
            <w:vAlign w:val="center"/>
          </w:tcPr>
          <w:p>
            <w:pPr>
              <w:pStyle w:val="29"/>
              <w:snapToGrid w:val="0"/>
              <w:rPr>
                <w:sz w:val="24"/>
                <w:szCs w:val="24"/>
              </w:rPr>
            </w:pPr>
            <w:r>
              <w:rPr>
                <w:rFonts w:hint="eastAsia" w:ascii="仿宋_GB2312"/>
                <w:sz w:val="24"/>
                <w:szCs w:val="24"/>
              </w:rPr>
              <w:t>驳船泊位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restart"/>
            <w:vAlign w:val="center"/>
          </w:tcPr>
          <w:p>
            <w:pPr>
              <w:pStyle w:val="29"/>
              <w:snapToGrid w:val="0"/>
              <w:rPr>
                <w:sz w:val="24"/>
                <w:szCs w:val="24"/>
              </w:rPr>
            </w:pPr>
            <w:r>
              <w:rPr>
                <w:rFonts w:hint="eastAsia"/>
                <w:sz w:val="24"/>
                <w:szCs w:val="24"/>
              </w:rPr>
              <w:t>2</w:t>
            </w:r>
            <w:r>
              <w:rPr>
                <w:sz w:val="24"/>
                <w:szCs w:val="24"/>
              </w:rPr>
              <w:t>8</w:t>
            </w:r>
          </w:p>
        </w:tc>
        <w:tc>
          <w:tcPr>
            <w:tcW w:w="3968" w:type="dxa"/>
            <w:vMerge w:val="restart"/>
            <w:vAlign w:val="center"/>
          </w:tcPr>
          <w:p>
            <w:pPr>
              <w:pStyle w:val="29"/>
              <w:snapToGrid w:val="0"/>
              <w:rPr>
                <w:sz w:val="24"/>
                <w:szCs w:val="24"/>
              </w:rPr>
            </w:pPr>
            <w:r>
              <w:rPr>
                <w:rFonts w:hint="eastAsia"/>
                <w:sz w:val="24"/>
                <w:szCs w:val="24"/>
              </w:rPr>
              <w:t>深圳市广深沙角B电力有限公司沙角B火力发电厂</w:t>
            </w:r>
          </w:p>
        </w:tc>
        <w:tc>
          <w:tcPr>
            <w:tcW w:w="1701" w:type="dxa"/>
            <w:vAlign w:val="center"/>
          </w:tcPr>
          <w:p>
            <w:pPr>
              <w:pStyle w:val="29"/>
              <w:snapToGrid w:val="0"/>
              <w:rPr>
                <w:sz w:val="24"/>
                <w:szCs w:val="24"/>
              </w:rPr>
            </w:pPr>
            <w:r>
              <w:rPr>
                <w:rFonts w:hint="eastAsia"/>
                <w:sz w:val="24"/>
                <w:szCs w:val="24"/>
              </w:rPr>
              <w:t>煤泊位</w:t>
            </w:r>
          </w:p>
        </w:tc>
        <w:tc>
          <w:tcPr>
            <w:tcW w:w="1985" w:type="dxa"/>
            <w:vAlign w:val="center"/>
          </w:tcPr>
          <w:p>
            <w:pPr>
              <w:pStyle w:val="29"/>
              <w:snapToGrid w:val="0"/>
              <w:rPr>
                <w:sz w:val="24"/>
                <w:szCs w:val="24"/>
              </w:rPr>
            </w:pPr>
            <w:r>
              <w:rPr>
                <w:rFonts w:hint="eastAsia"/>
                <w:sz w:val="24"/>
                <w:szCs w:val="24"/>
              </w:rPr>
              <w:t>1000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Merge w:val="continue"/>
            <w:vAlign w:val="center"/>
          </w:tcPr>
          <w:p>
            <w:pPr>
              <w:pStyle w:val="29"/>
              <w:snapToGrid w:val="0"/>
              <w:rPr>
                <w:sz w:val="24"/>
                <w:szCs w:val="24"/>
              </w:rPr>
            </w:pPr>
          </w:p>
        </w:tc>
        <w:tc>
          <w:tcPr>
            <w:tcW w:w="3968" w:type="dxa"/>
            <w:vMerge w:val="continue"/>
            <w:vAlign w:val="center"/>
          </w:tcPr>
          <w:p>
            <w:pPr>
              <w:pStyle w:val="29"/>
              <w:snapToGrid w:val="0"/>
              <w:rPr>
                <w:sz w:val="24"/>
                <w:szCs w:val="24"/>
              </w:rPr>
            </w:pPr>
          </w:p>
        </w:tc>
        <w:tc>
          <w:tcPr>
            <w:tcW w:w="1701" w:type="dxa"/>
            <w:vAlign w:val="center"/>
          </w:tcPr>
          <w:p>
            <w:pPr>
              <w:pStyle w:val="29"/>
              <w:snapToGrid w:val="0"/>
              <w:rPr>
                <w:sz w:val="24"/>
                <w:szCs w:val="24"/>
              </w:rPr>
            </w:pPr>
            <w:r>
              <w:rPr>
                <w:rFonts w:hint="eastAsia"/>
                <w:sz w:val="24"/>
                <w:szCs w:val="24"/>
              </w:rPr>
              <w:t>驳船泊位</w:t>
            </w:r>
          </w:p>
        </w:tc>
        <w:tc>
          <w:tcPr>
            <w:tcW w:w="1985" w:type="dxa"/>
            <w:vAlign w:val="center"/>
          </w:tcPr>
          <w:p>
            <w:pPr>
              <w:pStyle w:val="29"/>
              <w:snapToGrid w:val="0"/>
              <w:rPr>
                <w:sz w:val="24"/>
                <w:szCs w:val="24"/>
              </w:rPr>
            </w:pPr>
            <w:r>
              <w:rPr>
                <w:rFonts w:hint="eastAsia"/>
                <w:sz w:val="24"/>
                <w:szCs w:val="24"/>
              </w:rPr>
              <w:t>60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29</w:t>
            </w:r>
          </w:p>
        </w:tc>
        <w:tc>
          <w:tcPr>
            <w:tcW w:w="3968" w:type="dxa"/>
            <w:vAlign w:val="center"/>
          </w:tcPr>
          <w:p>
            <w:pPr>
              <w:pStyle w:val="29"/>
              <w:snapToGrid w:val="0"/>
              <w:rPr>
                <w:sz w:val="24"/>
                <w:szCs w:val="24"/>
              </w:rPr>
            </w:pPr>
            <w:r>
              <w:rPr>
                <w:rFonts w:hint="eastAsia" w:ascii="仿宋_GB2312"/>
                <w:sz w:val="24"/>
                <w:szCs w:val="24"/>
              </w:rPr>
              <w:t>广东省能源集团有限公司沙角</w:t>
            </w:r>
            <w:r>
              <w:rPr>
                <w:rFonts w:hint="eastAsia"/>
                <w:sz w:val="24"/>
                <w:szCs w:val="24"/>
              </w:rPr>
              <w:t>C</w:t>
            </w:r>
            <w:r>
              <w:rPr>
                <w:rFonts w:hint="eastAsia" w:ascii="仿宋_GB2312"/>
                <w:sz w:val="24"/>
                <w:szCs w:val="24"/>
              </w:rPr>
              <w:t>电厂</w:t>
            </w:r>
          </w:p>
        </w:tc>
        <w:tc>
          <w:tcPr>
            <w:tcW w:w="1701" w:type="dxa"/>
            <w:vAlign w:val="center"/>
          </w:tcPr>
          <w:p>
            <w:pPr>
              <w:pStyle w:val="29"/>
              <w:snapToGrid w:val="0"/>
              <w:rPr>
                <w:sz w:val="24"/>
                <w:szCs w:val="24"/>
              </w:rPr>
            </w:pPr>
            <w:r>
              <w:rPr>
                <w:rFonts w:hint="eastAsia" w:ascii="仿宋_GB2312"/>
                <w:sz w:val="24"/>
                <w:szCs w:val="24"/>
              </w:rPr>
              <w:t>煤泊位</w:t>
            </w:r>
          </w:p>
        </w:tc>
        <w:tc>
          <w:tcPr>
            <w:tcW w:w="1985" w:type="dxa"/>
            <w:vAlign w:val="center"/>
          </w:tcPr>
          <w:p>
            <w:pPr>
              <w:pStyle w:val="29"/>
              <w:snapToGrid w:val="0"/>
              <w:rPr>
                <w:sz w:val="24"/>
                <w:szCs w:val="24"/>
              </w:rPr>
            </w:pPr>
            <w:r>
              <w:rPr>
                <w:rFonts w:hint="eastAsia"/>
                <w:sz w:val="24"/>
                <w:szCs w:val="24"/>
              </w:rPr>
              <w:t>800</w:t>
            </w:r>
          </w:p>
        </w:tc>
        <w:tc>
          <w:tcPr>
            <w:tcW w:w="1984" w:type="dxa"/>
            <w:vAlign w:val="center"/>
          </w:tcPr>
          <w:p>
            <w:pPr>
              <w:pStyle w:val="29"/>
              <w:snapToGrid w:val="0"/>
              <w:rPr>
                <w:sz w:val="24"/>
                <w:szCs w:val="24"/>
              </w:rPr>
            </w:pPr>
            <w:r>
              <w:rPr>
                <w:rFonts w:hint="eastAsia"/>
                <w:sz w:val="24"/>
                <w:szCs w:val="24"/>
              </w:rPr>
              <w:t>400/450</w:t>
            </w:r>
          </w:p>
        </w:tc>
        <w:tc>
          <w:tcPr>
            <w:tcW w:w="1417" w:type="dxa"/>
            <w:vAlign w:val="center"/>
          </w:tcPr>
          <w:p>
            <w:pPr>
              <w:pStyle w:val="29"/>
              <w:snapToGrid w:val="0"/>
              <w:rPr>
                <w:sz w:val="24"/>
                <w:szCs w:val="24"/>
              </w:rPr>
            </w:pPr>
            <w:r>
              <w:rPr>
                <w:rFonts w:hint="eastAsia"/>
                <w:sz w:val="24"/>
                <w:szCs w:val="24"/>
              </w:rPr>
              <w:t>50/60</w:t>
            </w:r>
          </w:p>
        </w:tc>
        <w:tc>
          <w:tcPr>
            <w:tcW w:w="1701" w:type="dxa"/>
            <w:vAlign w:val="center"/>
          </w:tcPr>
          <w:p>
            <w:pPr>
              <w:pStyle w:val="29"/>
              <w:snapToGrid w:val="0"/>
              <w:rPr>
                <w:sz w:val="24"/>
                <w:szCs w:val="24"/>
              </w:rPr>
            </w:pPr>
            <w:r>
              <w:rPr>
                <w:rFonts w:hint="eastAsia"/>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30</w:t>
            </w:r>
          </w:p>
        </w:tc>
        <w:tc>
          <w:tcPr>
            <w:tcW w:w="3968" w:type="dxa"/>
            <w:vAlign w:val="center"/>
          </w:tcPr>
          <w:p>
            <w:pPr>
              <w:pStyle w:val="29"/>
              <w:snapToGrid w:val="0"/>
              <w:rPr>
                <w:sz w:val="24"/>
                <w:szCs w:val="24"/>
              </w:rPr>
            </w:pPr>
            <w:r>
              <w:rPr>
                <w:rFonts w:hint="eastAsia" w:ascii="仿宋_GB2312"/>
                <w:sz w:val="24"/>
                <w:szCs w:val="24"/>
              </w:rPr>
              <w:t>东莞市虎门宏业货柜码头有限公司</w:t>
            </w:r>
          </w:p>
        </w:tc>
        <w:tc>
          <w:tcPr>
            <w:tcW w:w="1701" w:type="dxa"/>
            <w:vAlign w:val="center"/>
          </w:tcPr>
          <w:p>
            <w:pPr>
              <w:pStyle w:val="29"/>
              <w:snapToGrid w:val="0"/>
              <w:rPr>
                <w:rFonts w:hint="eastAsia"/>
                <w:sz w:val="24"/>
                <w:szCs w:val="24"/>
              </w:rPr>
            </w:pPr>
            <w:r>
              <w:rPr>
                <w:rFonts w:hint="eastAsia"/>
                <w:sz w:val="24"/>
                <w:szCs w:val="24"/>
              </w:rPr>
              <w:t>2#、3#、4#</w:t>
            </w:r>
          </w:p>
          <w:p>
            <w:pPr>
              <w:pStyle w:val="29"/>
              <w:snapToGrid w:val="0"/>
              <w:rPr>
                <w:sz w:val="24"/>
                <w:szCs w:val="24"/>
              </w:rPr>
            </w:pP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80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31</w:t>
            </w:r>
          </w:p>
        </w:tc>
        <w:tc>
          <w:tcPr>
            <w:tcW w:w="3968" w:type="dxa"/>
            <w:vAlign w:val="center"/>
          </w:tcPr>
          <w:p>
            <w:pPr>
              <w:pStyle w:val="29"/>
              <w:snapToGrid w:val="0"/>
              <w:rPr>
                <w:sz w:val="24"/>
                <w:szCs w:val="24"/>
              </w:rPr>
            </w:pPr>
            <w:r>
              <w:rPr>
                <w:rFonts w:hint="eastAsia" w:ascii="仿宋_GB2312"/>
                <w:sz w:val="24"/>
                <w:szCs w:val="24"/>
              </w:rPr>
              <w:t>东莞建晖纸业有限公司</w:t>
            </w:r>
          </w:p>
        </w:tc>
        <w:tc>
          <w:tcPr>
            <w:tcW w:w="1701" w:type="dxa"/>
            <w:vAlign w:val="center"/>
          </w:tcPr>
          <w:p>
            <w:pPr>
              <w:pStyle w:val="29"/>
              <w:snapToGrid w:val="0"/>
              <w:rPr>
                <w:sz w:val="24"/>
                <w:szCs w:val="24"/>
              </w:rPr>
            </w:pPr>
            <w:r>
              <w:rPr>
                <w:rFonts w:hint="eastAsia"/>
                <w:sz w:val="24"/>
                <w:szCs w:val="24"/>
              </w:rPr>
              <w:t>1#~4#</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32</w:t>
            </w:r>
          </w:p>
        </w:tc>
        <w:tc>
          <w:tcPr>
            <w:tcW w:w="3968" w:type="dxa"/>
            <w:vAlign w:val="center"/>
          </w:tcPr>
          <w:p>
            <w:pPr>
              <w:pStyle w:val="29"/>
              <w:snapToGrid w:val="0"/>
              <w:rPr>
                <w:sz w:val="24"/>
                <w:szCs w:val="24"/>
              </w:rPr>
            </w:pPr>
            <w:r>
              <w:rPr>
                <w:rFonts w:hint="eastAsia" w:ascii="仿宋_GB2312"/>
                <w:sz w:val="24"/>
                <w:szCs w:val="24"/>
              </w:rPr>
              <w:t>东莞市裕洲港务有限公司</w:t>
            </w:r>
          </w:p>
        </w:tc>
        <w:tc>
          <w:tcPr>
            <w:tcW w:w="1701" w:type="dxa"/>
            <w:vAlign w:val="center"/>
          </w:tcPr>
          <w:p>
            <w:pPr>
              <w:pStyle w:val="29"/>
              <w:snapToGrid w:val="0"/>
              <w:rPr>
                <w:sz w:val="24"/>
                <w:szCs w:val="24"/>
              </w:rPr>
            </w:pPr>
            <w:r>
              <w:rPr>
                <w:rFonts w:hint="eastAsia"/>
                <w:sz w:val="24"/>
                <w:szCs w:val="24"/>
              </w:rPr>
              <w:t>1#、3#</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asciiTheme="minorHAnsi" w:hAnsiTheme="minorHAnsi" w:eastAsiaTheme="minorEastAsia" w:cstheme="minorBidi"/>
                <w:sz w:val="21"/>
                <w:szCs w:val="22"/>
              </w:rPr>
              <w:br w:type="page"/>
            </w:r>
            <w:r>
              <w:rPr>
                <w:rFonts w:asciiTheme="minorHAnsi" w:hAnsiTheme="minorHAnsi" w:eastAsiaTheme="minorEastAsia" w:cstheme="minorBidi"/>
                <w:sz w:val="21"/>
                <w:szCs w:val="22"/>
              </w:rPr>
              <w:br w:type="page"/>
            </w:r>
            <w:r>
              <w:rPr>
                <w:rFonts w:hint="eastAsia"/>
                <w:sz w:val="24"/>
                <w:szCs w:val="24"/>
              </w:rPr>
              <w:t>3</w:t>
            </w:r>
            <w:r>
              <w:rPr>
                <w:sz w:val="24"/>
                <w:szCs w:val="24"/>
              </w:rPr>
              <w:t>3</w:t>
            </w:r>
          </w:p>
        </w:tc>
        <w:tc>
          <w:tcPr>
            <w:tcW w:w="3968" w:type="dxa"/>
            <w:vAlign w:val="center"/>
          </w:tcPr>
          <w:p>
            <w:pPr>
              <w:pStyle w:val="29"/>
              <w:snapToGrid w:val="0"/>
              <w:rPr>
                <w:sz w:val="24"/>
                <w:szCs w:val="24"/>
              </w:rPr>
            </w:pPr>
            <w:r>
              <w:rPr>
                <w:rFonts w:hint="eastAsia"/>
                <w:sz w:val="24"/>
                <w:szCs w:val="24"/>
              </w:rPr>
              <w:t>东莞金洲纸业有限公司</w:t>
            </w:r>
          </w:p>
        </w:tc>
        <w:tc>
          <w:tcPr>
            <w:tcW w:w="1701" w:type="dxa"/>
            <w:vAlign w:val="center"/>
          </w:tcPr>
          <w:p>
            <w:pPr>
              <w:pStyle w:val="29"/>
              <w:snapToGrid w:val="0"/>
              <w:rPr>
                <w:sz w:val="24"/>
                <w:szCs w:val="24"/>
              </w:rPr>
            </w:pPr>
            <w:r>
              <w:rPr>
                <w:rFonts w:hint="eastAsia"/>
                <w:sz w:val="24"/>
                <w:szCs w:val="24"/>
              </w:rPr>
              <w:t>1#、2#泊位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34</w:t>
            </w:r>
          </w:p>
        </w:tc>
        <w:tc>
          <w:tcPr>
            <w:tcW w:w="3968" w:type="dxa"/>
            <w:vAlign w:val="center"/>
          </w:tcPr>
          <w:p>
            <w:pPr>
              <w:pStyle w:val="29"/>
              <w:snapToGrid w:val="0"/>
              <w:rPr>
                <w:sz w:val="24"/>
                <w:szCs w:val="24"/>
              </w:rPr>
            </w:pPr>
            <w:r>
              <w:rPr>
                <w:rFonts w:hint="eastAsia" w:ascii="仿宋_GB2312"/>
                <w:sz w:val="24"/>
                <w:szCs w:val="24"/>
              </w:rPr>
              <w:t>东莞理文造纸厂有限公司</w:t>
            </w:r>
          </w:p>
        </w:tc>
        <w:tc>
          <w:tcPr>
            <w:tcW w:w="1701" w:type="dxa"/>
            <w:vAlign w:val="center"/>
          </w:tcPr>
          <w:p>
            <w:pPr>
              <w:pStyle w:val="29"/>
              <w:snapToGrid w:val="0"/>
              <w:rPr>
                <w:sz w:val="24"/>
                <w:szCs w:val="24"/>
              </w:rPr>
            </w:pPr>
            <w:r>
              <w:rPr>
                <w:rFonts w:hint="eastAsia"/>
                <w:sz w:val="24"/>
                <w:szCs w:val="24"/>
              </w:rPr>
              <w:t>1#、2#</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35</w:t>
            </w:r>
          </w:p>
        </w:tc>
        <w:tc>
          <w:tcPr>
            <w:tcW w:w="3968" w:type="dxa"/>
            <w:vAlign w:val="center"/>
          </w:tcPr>
          <w:p>
            <w:pPr>
              <w:pStyle w:val="29"/>
              <w:snapToGrid w:val="0"/>
              <w:rPr>
                <w:sz w:val="24"/>
                <w:szCs w:val="24"/>
              </w:rPr>
            </w:pPr>
            <w:r>
              <w:rPr>
                <w:rFonts w:hint="eastAsia" w:ascii="仿宋_GB2312"/>
                <w:sz w:val="24"/>
                <w:szCs w:val="24"/>
              </w:rPr>
              <w:t>东莞市唯美陶瓷工业园有限公司</w:t>
            </w:r>
          </w:p>
        </w:tc>
        <w:tc>
          <w:tcPr>
            <w:tcW w:w="1701" w:type="dxa"/>
            <w:vAlign w:val="center"/>
          </w:tcPr>
          <w:p>
            <w:pPr>
              <w:pStyle w:val="29"/>
              <w:snapToGrid w:val="0"/>
              <w:rPr>
                <w:sz w:val="24"/>
                <w:szCs w:val="24"/>
              </w:rPr>
            </w:pPr>
            <w:r>
              <w:rPr>
                <w:rFonts w:hint="eastAsia" w:ascii="仿宋_GB2312"/>
                <w:sz w:val="24"/>
                <w:szCs w:val="24"/>
              </w:rPr>
              <w:t>唯美泊位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36</w:t>
            </w:r>
          </w:p>
        </w:tc>
        <w:tc>
          <w:tcPr>
            <w:tcW w:w="3968" w:type="dxa"/>
            <w:vAlign w:val="center"/>
          </w:tcPr>
          <w:p>
            <w:pPr>
              <w:pStyle w:val="29"/>
              <w:snapToGrid w:val="0"/>
              <w:rPr>
                <w:sz w:val="24"/>
                <w:szCs w:val="24"/>
              </w:rPr>
            </w:pPr>
            <w:r>
              <w:rPr>
                <w:rFonts w:hint="eastAsia" w:ascii="仿宋_GB2312"/>
                <w:sz w:val="24"/>
                <w:szCs w:val="24"/>
              </w:rPr>
              <w:t>东莞市三联热电有限公司</w:t>
            </w:r>
          </w:p>
        </w:tc>
        <w:tc>
          <w:tcPr>
            <w:tcW w:w="1701" w:type="dxa"/>
            <w:vAlign w:val="center"/>
          </w:tcPr>
          <w:p>
            <w:pPr>
              <w:pStyle w:val="29"/>
              <w:snapToGrid w:val="0"/>
              <w:rPr>
                <w:sz w:val="24"/>
                <w:szCs w:val="24"/>
              </w:rPr>
            </w:pPr>
            <w:r>
              <w:rPr>
                <w:rFonts w:hint="eastAsia" w:ascii="仿宋_GB2312"/>
                <w:sz w:val="24"/>
                <w:szCs w:val="24"/>
              </w:rPr>
              <w:t>（东糖码头）煤泊位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37</w:t>
            </w:r>
          </w:p>
        </w:tc>
        <w:tc>
          <w:tcPr>
            <w:tcW w:w="3968" w:type="dxa"/>
            <w:vAlign w:val="center"/>
          </w:tcPr>
          <w:p>
            <w:pPr>
              <w:pStyle w:val="29"/>
              <w:snapToGrid w:val="0"/>
              <w:rPr>
                <w:sz w:val="24"/>
                <w:szCs w:val="24"/>
              </w:rPr>
            </w:pPr>
            <w:r>
              <w:rPr>
                <w:rFonts w:hint="eastAsia" w:ascii="仿宋_GB2312"/>
                <w:sz w:val="24"/>
                <w:szCs w:val="24"/>
              </w:rPr>
              <w:t>东莞市伟业水泥有限公司</w:t>
            </w:r>
          </w:p>
        </w:tc>
        <w:tc>
          <w:tcPr>
            <w:tcW w:w="1701" w:type="dxa"/>
            <w:vAlign w:val="center"/>
          </w:tcPr>
          <w:p>
            <w:pPr>
              <w:pStyle w:val="29"/>
              <w:snapToGrid w:val="0"/>
              <w:rPr>
                <w:sz w:val="24"/>
                <w:szCs w:val="24"/>
              </w:rPr>
            </w:pPr>
            <w:r>
              <w:rPr>
                <w:rFonts w:hint="eastAsia"/>
                <w:sz w:val="24"/>
                <w:szCs w:val="24"/>
              </w:rPr>
              <w:t>2#</w:t>
            </w:r>
            <w:r>
              <w:rPr>
                <w:rFonts w:hint="eastAsia" w:ascii="仿宋_GB2312"/>
                <w:sz w:val="24"/>
                <w:szCs w:val="24"/>
              </w:rPr>
              <w:t>、</w:t>
            </w:r>
            <w:r>
              <w:rPr>
                <w:rFonts w:hint="eastAsia"/>
                <w:sz w:val="24"/>
                <w:szCs w:val="24"/>
              </w:rPr>
              <w:t>3#</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38</w:t>
            </w:r>
          </w:p>
        </w:tc>
        <w:tc>
          <w:tcPr>
            <w:tcW w:w="3968" w:type="dxa"/>
            <w:vAlign w:val="center"/>
          </w:tcPr>
          <w:p>
            <w:pPr>
              <w:pStyle w:val="29"/>
              <w:snapToGrid w:val="0"/>
              <w:rPr>
                <w:sz w:val="24"/>
                <w:szCs w:val="24"/>
              </w:rPr>
            </w:pPr>
            <w:r>
              <w:rPr>
                <w:rFonts w:hint="eastAsia" w:ascii="仿宋_GB2312"/>
                <w:sz w:val="24"/>
                <w:szCs w:val="24"/>
              </w:rPr>
              <w:t>东莞市龙通货柜码头有限公司</w:t>
            </w:r>
          </w:p>
        </w:tc>
        <w:tc>
          <w:tcPr>
            <w:tcW w:w="1701" w:type="dxa"/>
            <w:vAlign w:val="center"/>
          </w:tcPr>
          <w:p>
            <w:pPr>
              <w:pStyle w:val="29"/>
              <w:snapToGrid w:val="0"/>
              <w:rPr>
                <w:sz w:val="24"/>
                <w:szCs w:val="24"/>
              </w:rPr>
            </w:pPr>
            <w:r>
              <w:rPr>
                <w:rFonts w:hint="eastAsia"/>
                <w:sz w:val="24"/>
                <w:szCs w:val="24"/>
              </w:rPr>
              <w:t>1#~4#</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39</w:t>
            </w:r>
          </w:p>
        </w:tc>
        <w:tc>
          <w:tcPr>
            <w:tcW w:w="3968" w:type="dxa"/>
            <w:vAlign w:val="center"/>
          </w:tcPr>
          <w:p>
            <w:pPr>
              <w:pStyle w:val="29"/>
              <w:snapToGrid w:val="0"/>
              <w:rPr>
                <w:sz w:val="24"/>
                <w:szCs w:val="24"/>
              </w:rPr>
            </w:pPr>
            <w:r>
              <w:rPr>
                <w:rFonts w:hint="eastAsia" w:ascii="仿宋_GB2312"/>
                <w:sz w:val="24"/>
                <w:szCs w:val="24"/>
              </w:rPr>
              <w:t>东莞中外运物流有限公司</w:t>
            </w:r>
          </w:p>
        </w:tc>
        <w:tc>
          <w:tcPr>
            <w:tcW w:w="1701" w:type="dxa"/>
            <w:vAlign w:val="center"/>
          </w:tcPr>
          <w:p>
            <w:pPr>
              <w:pStyle w:val="29"/>
              <w:snapToGrid w:val="0"/>
              <w:rPr>
                <w:sz w:val="24"/>
                <w:szCs w:val="24"/>
              </w:rPr>
            </w:pPr>
            <w:r>
              <w:rPr>
                <w:rFonts w:hint="eastAsia"/>
                <w:sz w:val="24"/>
                <w:szCs w:val="24"/>
              </w:rPr>
              <w:t>4#~6#</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160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40</w:t>
            </w:r>
          </w:p>
        </w:tc>
        <w:tc>
          <w:tcPr>
            <w:tcW w:w="3968" w:type="dxa"/>
            <w:vAlign w:val="center"/>
          </w:tcPr>
          <w:p>
            <w:pPr>
              <w:pStyle w:val="29"/>
              <w:snapToGrid w:val="0"/>
              <w:rPr>
                <w:sz w:val="24"/>
                <w:szCs w:val="24"/>
              </w:rPr>
            </w:pPr>
            <w:r>
              <w:rPr>
                <w:rFonts w:hint="eastAsia" w:ascii="仿宋_GB2312"/>
                <w:sz w:val="24"/>
                <w:szCs w:val="24"/>
              </w:rPr>
              <w:t>东莞德永佳纺织制衣有限公司</w:t>
            </w:r>
          </w:p>
        </w:tc>
        <w:tc>
          <w:tcPr>
            <w:tcW w:w="1701" w:type="dxa"/>
            <w:vAlign w:val="center"/>
          </w:tcPr>
          <w:p>
            <w:pPr>
              <w:pStyle w:val="29"/>
              <w:snapToGrid w:val="0"/>
              <w:rPr>
                <w:sz w:val="24"/>
                <w:szCs w:val="24"/>
              </w:rPr>
            </w:pPr>
            <w:r>
              <w:rPr>
                <w:rFonts w:hint="eastAsia" w:ascii="仿宋_GB2312"/>
                <w:sz w:val="24"/>
                <w:szCs w:val="24"/>
              </w:rPr>
              <w:t>煤泊位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41</w:t>
            </w:r>
          </w:p>
        </w:tc>
        <w:tc>
          <w:tcPr>
            <w:tcW w:w="3968" w:type="dxa"/>
            <w:vAlign w:val="center"/>
          </w:tcPr>
          <w:p>
            <w:pPr>
              <w:pStyle w:val="29"/>
              <w:snapToGrid w:val="0"/>
              <w:rPr>
                <w:sz w:val="24"/>
                <w:szCs w:val="24"/>
              </w:rPr>
            </w:pPr>
            <w:r>
              <w:rPr>
                <w:rFonts w:hint="eastAsia" w:ascii="仿宋_GB2312"/>
                <w:sz w:val="24"/>
                <w:szCs w:val="24"/>
              </w:rPr>
              <w:t>东莞市鹏成码头仓储有限公司</w:t>
            </w:r>
          </w:p>
        </w:tc>
        <w:tc>
          <w:tcPr>
            <w:tcW w:w="1701" w:type="dxa"/>
            <w:vAlign w:val="center"/>
          </w:tcPr>
          <w:p>
            <w:pPr>
              <w:pStyle w:val="29"/>
              <w:snapToGrid w:val="0"/>
              <w:rPr>
                <w:sz w:val="24"/>
                <w:szCs w:val="24"/>
              </w:rPr>
            </w:pPr>
            <w:r>
              <w:rPr>
                <w:rFonts w:hint="eastAsia" w:ascii="仿宋_GB2312"/>
                <w:sz w:val="24"/>
                <w:szCs w:val="24"/>
              </w:rPr>
              <w:t>鹏成泊位</w:t>
            </w:r>
          </w:p>
        </w:tc>
        <w:tc>
          <w:tcPr>
            <w:tcW w:w="1985" w:type="dxa"/>
            <w:vAlign w:val="center"/>
          </w:tcPr>
          <w:p>
            <w:pPr>
              <w:pStyle w:val="29"/>
              <w:snapToGrid w:val="0"/>
              <w:rPr>
                <w:sz w:val="24"/>
                <w:szCs w:val="24"/>
              </w:rPr>
            </w:pPr>
            <w:r>
              <w:rPr>
                <w:rFonts w:hint="eastAsia"/>
                <w:sz w:val="24"/>
                <w:szCs w:val="24"/>
              </w:rPr>
              <w:t>20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42</w:t>
            </w:r>
          </w:p>
        </w:tc>
        <w:tc>
          <w:tcPr>
            <w:tcW w:w="3968" w:type="dxa"/>
            <w:vAlign w:val="center"/>
          </w:tcPr>
          <w:p>
            <w:pPr>
              <w:pStyle w:val="29"/>
              <w:snapToGrid w:val="0"/>
              <w:rPr>
                <w:sz w:val="24"/>
                <w:szCs w:val="24"/>
              </w:rPr>
            </w:pPr>
            <w:r>
              <w:rPr>
                <w:rFonts w:hint="eastAsia" w:ascii="仿宋_GB2312"/>
                <w:sz w:val="24"/>
                <w:szCs w:val="24"/>
              </w:rPr>
              <w:t>东莞市海辉物流有限公司</w:t>
            </w:r>
          </w:p>
        </w:tc>
        <w:tc>
          <w:tcPr>
            <w:tcW w:w="1701" w:type="dxa"/>
            <w:vAlign w:val="center"/>
          </w:tcPr>
          <w:p>
            <w:pPr>
              <w:pStyle w:val="29"/>
              <w:snapToGrid w:val="0"/>
              <w:rPr>
                <w:sz w:val="24"/>
                <w:szCs w:val="24"/>
              </w:rPr>
            </w:pPr>
            <w:r>
              <w:rPr>
                <w:rFonts w:hint="eastAsia" w:ascii="仿宋_GB2312"/>
                <w:sz w:val="24"/>
                <w:szCs w:val="24"/>
              </w:rPr>
              <w:t>海辉泊位</w:t>
            </w:r>
          </w:p>
        </w:tc>
        <w:tc>
          <w:tcPr>
            <w:tcW w:w="1985" w:type="dxa"/>
            <w:vAlign w:val="center"/>
          </w:tcPr>
          <w:p>
            <w:pPr>
              <w:pStyle w:val="29"/>
              <w:snapToGrid w:val="0"/>
              <w:rPr>
                <w:sz w:val="24"/>
                <w:szCs w:val="24"/>
              </w:rPr>
            </w:pPr>
            <w:r>
              <w:rPr>
                <w:rFonts w:hint="eastAsia"/>
                <w:sz w:val="24"/>
                <w:szCs w:val="24"/>
              </w:rPr>
              <w:t>25</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43</w:t>
            </w:r>
          </w:p>
        </w:tc>
        <w:tc>
          <w:tcPr>
            <w:tcW w:w="3968" w:type="dxa"/>
            <w:vAlign w:val="center"/>
          </w:tcPr>
          <w:p>
            <w:pPr>
              <w:pStyle w:val="29"/>
              <w:snapToGrid w:val="0"/>
              <w:rPr>
                <w:sz w:val="24"/>
                <w:szCs w:val="24"/>
              </w:rPr>
            </w:pPr>
            <w:r>
              <w:rPr>
                <w:rFonts w:hint="eastAsia" w:ascii="仿宋_GB2312"/>
                <w:sz w:val="24"/>
                <w:szCs w:val="24"/>
              </w:rPr>
              <w:t>东莞市伟智建材贸易有限公司</w:t>
            </w:r>
          </w:p>
        </w:tc>
        <w:tc>
          <w:tcPr>
            <w:tcW w:w="1701" w:type="dxa"/>
            <w:vAlign w:val="center"/>
          </w:tcPr>
          <w:p>
            <w:pPr>
              <w:pStyle w:val="29"/>
              <w:snapToGrid w:val="0"/>
              <w:rPr>
                <w:sz w:val="24"/>
                <w:szCs w:val="24"/>
              </w:rPr>
            </w:pPr>
            <w:r>
              <w:rPr>
                <w:rFonts w:hint="eastAsia"/>
                <w:sz w:val="24"/>
                <w:szCs w:val="24"/>
              </w:rPr>
              <w:t>1#</w:t>
            </w:r>
            <w:r>
              <w:rPr>
                <w:rFonts w:hint="eastAsia" w:ascii="仿宋_GB2312"/>
                <w:sz w:val="24"/>
                <w:szCs w:val="24"/>
              </w:rPr>
              <w:t>、</w:t>
            </w:r>
            <w:r>
              <w:rPr>
                <w:rFonts w:hint="eastAsia"/>
                <w:sz w:val="24"/>
                <w:szCs w:val="24"/>
              </w:rPr>
              <w:t>2#</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44</w:t>
            </w:r>
          </w:p>
        </w:tc>
        <w:tc>
          <w:tcPr>
            <w:tcW w:w="3968" w:type="dxa"/>
            <w:vAlign w:val="center"/>
          </w:tcPr>
          <w:p>
            <w:pPr>
              <w:pStyle w:val="29"/>
              <w:snapToGrid w:val="0"/>
              <w:rPr>
                <w:sz w:val="24"/>
                <w:szCs w:val="24"/>
              </w:rPr>
            </w:pPr>
            <w:r>
              <w:rPr>
                <w:rFonts w:hint="eastAsia" w:ascii="仿宋_GB2312"/>
                <w:sz w:val="24"/>
                <w:szCs w:val="24"/>
              </w:rPr>
              <w:t>广东嘉速物流有限公司</w:t>
            </w:r>
          </w:p>
        </w:tc>
        <w:tc>
          <w:tcPr>
            <w:tcW w:w="1701" w:type="dxa"/>
            <w:vAlign w:val="center"/>
          </w:tcPr>
          <w:p>
            <w:pPr>
              <w:pStyle w:val="29"/>
              <w:snapToGrid w:val="0"/>
              <w:rPr>
                <w:sz w:val="24"/>
                <w:szCs w:val="24"/>
              </w:rPr>
            </w:pPr>
            <w:r>
              <w:rPr>
                <w:rFonts w:hint="eastAsia"/>
                <w:sz w:val="24"/>
                <w:szCs w:val="24"/>
              </w:rPr>
              <w:t>1#</w:t>
            </w:r>
            <w:r>
              <w:rPr>
                <w:rFonts w:hint="eastAsia" w:ascii="仿宋_GB2312"/>
                <w:sz w:val="24"/>
                <w:szCs w:val="24"/>
              </w:rPr>
              <w:t>、</w:t>
            </w:r>
            <w:r>
              <w:rPr>
                <w:rFonts w:hint="eastAsia"/>
                <w:sz w:val="24"/>
                <w:szCs w:val="24"/>
              </w:rPr>
              <w:t>2#</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160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45</w:t>
            </w:r>
          </w:p>
        </w:tc>
        <w:tc>
          <w:tcPr>
            <w:tcW w:w="3968" w:type="dxa"/>
            <w:vAlign w:val="center"/>
          </w:tcPr>
          <w:p>
            <w:pPr>
              <w:pStyle w:val="29"/>
              <w:snapToGrid w:val="0"/>
              <w:rPr>
                <w:sz w:val="24"/>
                <w:szCs w:val="24"/>
              </w:rPr>
            </w:pPr>
            <w:r>
              <w:rPr>
                <w:rFonts w:hint="eastAsia" w:ascii="仿宋_GB2312"/>
                <w:sz w:val="24"/>
                <w:szCs w:val="24"/>
              </w:rPr>
              <w:t>东莞市富之源饲料蛋白开发有限公司</w:t>
            </w:r>
          </w:p>
        </w:tc>
        <w:tc>
          <w:tcPr>
            <w:tcW w:w="1701" w:type="dxa"/>
            <w:vAlign w:val="center"/>
          </w:tcPr>
          <w:p>
            <w:pPr>
              <w:pStyle w:val="29"/>
              <w:snapToGrid w:val="0"/>
              <w:rPr>
                <w:rFonts w:hint="eastAsia"/>
                <w:sz w:val="24"/>
                <w:szCs w:val="24"/>
              </w:rPr>
            </w:pPr>
            <w:r>
              <w:rPr>
                <w:rFonts w:hint="eastAsia"/>
                <w:sz w:val="24"/>
                <w:szCs w:val="24"/>
              </w:rPr>
              <w:t>2#、3#</w:t>
            </w:r>
            <w:r>
              <w:rPr>
                <w:rFonts w:hint="eastAsia" w:ascii="仿宋_GB2312"/>
                <w:sz w:val="24"/>
                <w:szCs w:val="24"/>
              </w:rPr>
              <w:t>、</w:t>
            </w:r>
            <w:r>
              <w:rPr>
                <w:rFonts w:hint="eastAsia"/>
                <w:sz w:val="24"/>
                <w:szCs w:val="24"/>
              </w:rPr>
              <w:t>4#</w:t>
            </w:r>
          </w:p>
          <w:p>
            <w:pPr>
              <w:pStyle w:val="29"/>
              <w:snapToGrid w:val="0"/>
              <w:rPr>
                <w:sz w:val="24"/>
                <w:szCs w:val="24"/>
              </w:rPr>
            </w:pP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4</w:t>
            </w:r>
            <w:r>
              <w:rPr>
                <w:sz w:val="24"/>
                <w:szCs w:val="24"/>
              </w:rPr>
              <w:t>6</w:t>
            </w:r>
          </w:p>
        </w:tc>
        <w:tc>
          <w:tcPr>
            <w:tcW w:w="3968" w:type="dxa"/>
            <w:vAlign w:val="center"/>
          </w:tcPr>
          <w:p>
            <w:pPr>
              <w:pStyle w:val="29"/>
              <w:snapToGrid w:val="0"/>
              <w:rPr>
                <w:sz w:val="24"/>
                <w:szCs w:val="24"/>
              </w:rPr>
            </w:pPr>
            <w:r>
              <w:rPr>
                <w:rFonts w:hint="eastAsia"/>
                <w:sz w:val="24"/>
                <w:szCs w:val="24"/>
              </w:rPr>
              <w:t>广东理文造纸有限公司</w:t>
            </w:r>
          </w:p>
        </w:tc>
        <w:tc>
          <w:tcPr>
            <w:tcW w:w="1701" w:type="dxa"/>
            <w:vAlign w:val="center"/>
          </w:tcPr>
          <w:p>
            <w:pPr>
              <w:pStyle w:val="29"/>
              <w:snapToGrid w:val="0"/>
              <w:rPr>
                <w:rFonts w:hint="eastAsia"/>
                <w:sz w:val="24"/>
                <w:szCs w:val="24"/>
              </w:rPr>
            </w:pPr>
            <w:r>
              <w:rPr>
                <w:rFonts w:hint="eastAsia"/>
                <w:sz w:val="24"/>
                <w:szCs w:val="24"/>
              </w:rPr>
              <w:t>1#、2#、3#</w:t>
            </w:r>
          </w:p>
          <w:p>
            <w:pPr>
              <w:pStyle w:val="29"/>
              <w:snapToGrid w:val="0"/>
              <w:rPr>
                <w:sz w:val="24"/>
                <w:szCs w:val="24"/>
              </w:rPr>
            </w:pP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50" w:type="dxa"/>
            <w:vAlign w:val="center"/>
          </w:tcPr>
          <w:p>
            <w:pPr>
              <w:pStyle w:val="29"/>
              <w:snapToGrid w:val="0"/>
              <w:rPr>
                <w:sz w:val="24"/>
                <w:szCs w:val="24"/>
              </w:rPr>
            </w:pPr>
            <w:r>
              <w:rPr>
                <w:rFonts w:hint="eastAsia"/>
                <w:sz w:val="24"/>
                <w:szCs w:val="24"/>
              </w:rPr>
              <w:t>4</w:t>
            </w:r>
            <w:r>
              <w:rPr>
                <w:sz w:val="24"/>
                <w:szCs w:val="24"/>
              </w:rPr>
              <w:t>7</w:t>
            </w:r>
          </w:p>
        </w:tc>
        <w:tc>
          <w:tcPr>
            <w:tcW w:w="3968" w:type="dxa"/>
            <w:vAlign w:val="center"/>
          </w:tcPr>
          <w:p>
            <w:pPr>
              <w:pStyle w:val="29"/>
              <w:snapToGrid w:val="0"/>
              <w:rPr>
                <w:sz w:val="24"/>
                <w:szCs w:val="24"/>
              </w:rPr>
            </w:pPr>
            <w:r>
              <w:rPr>
                <w:rFonts w:hint="eastAsia"/>
                <w:sz w:val="24"/>
                <w:szCs w:val="24"/>
              </w:rPr>
              <w:t>东莞虎门龙威客运有限公司</w:t>
            </w:r>
          </w:p>
        </w:tc>
        <w:tc>
          <w:tcPr>
            <w:tcW w:w="1701" w:type="dxa"/>
            <w:vAlign w:val="center"/>
          </w:tcPr>
          <w:p>
            <w:pPr>
              <w:pStyle w:val="29"/>
              <w:snapToGrid w:val="0"/>
              <w:rPr>
                <w:sz w:val="24"/>
                <w:szCs w:val="24"/>
              </w:rPr>
            </w:pPr>
            <w:r>
              <w:rPr>
                <w:rFonts w:hint="eastAsia"/>
                <w:sz w:val="24"/>
                <w:szCs w:val="24"/>
              </w:rPr>
              <w:t>1#</w:t>
            </w:r>
            <w:r>
              <w:rPr>
                <w:rFonts w:hint="eastAsia" w:ascii="仿宋_GB2312"/>
                <w:sz w:val="24"/>
                <w:szCs w:val="24"/>
              </w:rPr>
              <w:t>泊位</w:t>
            </w:r>
          </w:p>
        </w:tc>
        <w:tc>
          <w:tcPr>
            <w:tcW w:w="1985" w:type="dxa"/>
            <w:vAlign w:val="center"/>
          </w:tcPr>
          <w:p>
            <w:pPr>
              <w:pStyle w:val="29"/>
              <w:snapToGrid w:val="0"/>
              <w:rPr>
                <w:sz w:val="24"/>
                <w:szCs w:val="24"/>
              </w:rPr>
            </w:pPr>
            <w:r>
              <w:rPr>
                <w:rFonts w:hint="eastAsia"/>
                <w:sz w:val="24"/>
                <w:szCs w:val="24"/>
              </w:rPr>
              <w:t>40</w:t>
            </w:r>
          </w:p>
        </w:tc>
        <w:tc>
          <w:tcPr>
            <w:tcW w:w="1984" w:type="dxa"/>
            <w:vAlign w:val="center"/>
          </w:tcPr>
          <w:p>
            <w:pPr>
              <w:pStyle w:val="29"/>
              <w:snapToGrid w:val="0"/>
              <w:rPr>
                <w:sz w:val="24"/>
                <w:szCs w:val="24"/>
              </w:rPr>
            </w:pPr>
            <w:r>
              <w:rPr>
                <w:rFonts w:hint="eastAsia"/>
                <w:sz w:val="24"/>
                <w:szCs w:val="24"/>
              </w:rPr>
              <w:t>230/400</w:t>
            </w:r>
          </w:p>
        </w:tc>
        <w:tc>
          <w:tcPr>
            <w:tcW w:w="1417" w:type="dxa"/>
            <w:vAlign w:val="center"/>
          </w:tcPr>
          <w:p>
            <w:pPr>
              <w:pStyle w:val="29"/>
              <w:snapToGrid w:val="0"/>
              <w:rPr>
                <w:sz w:val="24"/>
                <w:szCs w:val="24"/>
              </w:rPr>
            </w:pPr>
            <w:r>
              <w:rPr>
                <w:rFonts w:hint="eastAsia"/>
                <w:sz w:val="24"/>
                <w:szCs w:val="24"/>
              </w:rPr>
              <w:t>50</w:t>
            </w:r>
          </w:p>
        </w:tc>
        <w:tc>
          <w:tcPr>
            <w:tcW w:w="1701" w:type="dxa"/>
            <w:vAlign w:val="center"/>
          </w:tcPr>
          <w:p>
            <w:pPr>
              <w:pStyle w:val="29"/>
              <w:snapToGrid w:val="0"/>
              <w:rPr>
                <w:sz w:val="24"/>
                <w:szCs w:val="24"/>
              </w:rPr>
            </w:pPr>
            <w:r>
              <w:rPr>
                <w:rFonts w:hint="eastAsia"/>
                <w:sz w:val="24"/>
                <w:szCs w:val="24"/>
              </w:rPr>
              <w:t>32</w:t>
            </w:r>
          </w:p>
        </w:tc>
      </w:tr>
    </w:tbl>
    <w:p>
      <w:pPr>
        <w:widowControl/>
        <w:jc w:val="left"/>
        <w:rPr>
          <w:rFonts w:ascii="Times New Roman" w:hAnsi="Times New Roman" w:eastAsia="仿宋_GB2312" w:cs="Times New Roman"/>
          <w:b/>
          <w:sz w:val="32"/>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仿宋_GB2312" w:cs="Times New Roman"/>
          <w:b/>
          <w:sz w:val="32"/>
        </w:rPr>
        <w:br w:type="page"/>
      </w:r>
    </w:p>
    <w:p>
      <w:pPr>
        <w:pStyle w:val="2"/>
        <w:ind w:firstLine="0" w:firstLineChars="0"/>
        <w:rPr>
          <w:rFonts w:ascii="Times New Roman" w:hAnsi="Times New Roman" w:eastAsia="仿宋_GB2312" w:cs="Times New Roman"/>
          <w:b/>
        </w:rPr>
      </w:pPr>
      <w:bookmarkStart w:id="64" w:name="_Toc188437216"/>
      <w:r>
        <w:rPr>
          <w:rFonts w:hint="eastAsia" w:ascii="Times New Roman" w:hAnsi="Times New Roman" w:eastAsia="仿宋_GB2312" w:cs="Times New Roman"/>
          <w:b/>
        </w:rPr>
        <w:t>附录四</w:t>
      </w:r>
      <w:bookmarkEnd w:id="64"/>
    </w:p>
    <w:p>
      <w:pPr>
        <w:pStyle w:val="28"/>
        <w:spacing w:before="156" w:after="156"/>
        <w:rPr>
          <w:sz w:val="32"/>
        </w:rPr>
      </w:pPr>
      <w:r>
        <w:rPr>
          <w:rFonts w:hint="eastAsia"/>
          <w:b/>
          <w:bCs/>
          <w:sz w:val="32"/>
        </w:rPr>
        <w:t>东莞市主要船舶修造企业名录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701"/>
        <w:gridCol w:w="1417"/>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567" w:type="dxa"/>
            <w:vAlign w:val="center"/>
          </w:tcPr>
          <w:p>
            <w:pPr>
              <w:pStyle w:val="29"/>
              <w:snapToGrid w:val="0"/>
              <w:rPr>
                <w:b/>
                <w:sz w:val="24"/>
                <w:szCs w:val="24"/>
              </w:rPr>
            </w:pPr>
            <w:r>
              <w:rPr>
                <w:rFonts w:hint="eastAsia"/>
                <w:b/>
                <w:sz w:val="24"/>
                <w:szCs w:val="24"/>
              </w:rPr>
              <w:t>序号</w:t>
            </w:r>
          </w:p>
        </w:tc>
        <w:tc>
          <w:tcPr>
            <w:tcW w:w="1701" w:type="dxa"/>
            <w:vAlign w:val="center"/>
          </w:tcPr>
          <w:p>
            <w:pPr>
              <w:pStyle w:val="29"/>
              <w:snapToGrid w:val="0"/>
              <w:rPr>
                <w:b/>
                <w:sz w:val="24"/>
                <w:szCs w:val="24"/>
              </w:rPr>
            </w:pPr>
            <w:r>
              <w:rPr>
                <w:rFonts w:hint="eastAsia"/>
                <w:b/>
                <w:sz w:val="24"/>
                <w:szCs w:val="24"/>
              </w:rPr>
              <w:t>企业</w:t>
            </w:r>
            <w:r>
              <w:rPr>
                <w:b/>
                <w:sz w:val="24"/>
                <w:szCs w:val="24"/>
              </w:rPr>
              <w:t>名称</w:t>
            </w:r>
          </w:p>
        </w:tc>
        <w:tc>
          <w:tcPr>
            <w:tcW w:w="1417" w:type="dxa"/>
            <w:vAlign w:val="center"/>
          </w:tcPr>
          <w:p>
            <w:pPr>
              <w:pStyle w:val="29"/>
              <w:snapToGrid w:val="0"/>
              <w:rPr>
                <w:b/>
                <w:sz w:val="24"/>
                <w:szCs w:val="24"/>
              </w:rPr>
            </w:pPr>
            <w:r>
              <w:rPr>
                <w:b/>
                <w:sz w:val="24"/>
                <w:szCs w:val="24"/>
              </w:rPr>
              <w:t>厂址</w:t>
            </w:r>
          </w:p>
        </w:tc>
        <w:tc>
          <w:tcPr>
            <w:tcW w:w="4535" w:type="dxa"/>
            <w:vAlign w:val="center"/>
          </w:tcPr>
          <w:p>
            <w:pPr>
              <w:pStyle w:val="29"/>
              <w:snapToGrid w:val="0"/>
              <w:rPr>
                <w:b/>
                <w:sz w:val="24"/>
                <w:szCs w:val="24"/>
              </w:rPr>
            </w:pPr>
            <w:r>
              <w:rPr>
                <w:rFonts w:hint="eastAsia"/>
                <w:b/>
                <w:sz w:val="24"/>
                <w:szCs w:val="24"/>
              </w:rPr>
              <w:t>修造/修理能力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pPr>
              <w:pStyle w:val="29"/>
              <w:snapToGrid w:val="0"/>
              <w:rPr>
                <w:sz w:val="24"/>
                <w:szCs w:val="24"/>
              </w:rPr>
            </w:pPr>
            <w:r>
              <w:rPr>
                <w:rFonts w:hint="eastAsia"/>
                <w:sz w:val="24"/>
                <w:szCs w:val="24"/>
              </w:rPr>
              <w:t>1</w:t>
            </w:r>
          </w:p>
        </w:tc>
        <w:tc>
          <w:tcPr>
            <w:tcW w:w="1701" w:type="dxa"/>
            <w:shd w:val="clear" w:color="auto" w:fill="auto"/>
            <w:vAlign w:val="center"/>
          </w:tcPr>
          <w:p>
            <w:pPr>
              <w:pStyle w:val="29"/>
              <w:snapToGrid w:val="0"/>
              <w:jc w:val="left"/>
              <w:rPr>
                <w:sz w:val="24"/>
                <w:szCs w:val="24"/>
              </w:rPr>
            </w:pPr>
            <w:r>
              <w:rPr>
                <w:sz w:val="24"/>
                <w:szCs w:val="24"/>
              </w:rPr>
              <w:t>广东中远海运重工有限公司</w:t>
            </w:r>
          </w:p>
        </w:tc>
        <w:tc>
          <w:tcPr>
            <w:tcW w:w="1417" w:type="dxa"/>
            <w:shd w:val="clear" w:color="auto" w:fill="auto"/>
            <w:vAlign w:val="center"/>
          </w:tcPr>
          <w:p>
            <w:pPr>
              <w:pStyle w:val="29"/>
              <w:snapToGrid w:val="0"/>
              <w:jc w:val="left"/>
              <w:rPr>
                <w:sz w:val="24"/>
                <w:szCs w:val="24"/>
              </w:rPr>
            </w:pPr>
            <w:r>
              <w:rPr>
                <w:sz w:val="24"/>
                <w:szCs w:val="24"/>
              </w:rPr>
              <w:t>广东省东莞市麻涌镇大盛村润丰路</w:t>
            </w:r>
          </w:p>
        </w:tc>
        <w:tc>
          <w:tcPr>
            <w:tcW w:w="4535" w:type="dxa"/>
            <w:shd w:val="clear" w:color="auto" w:fill="auto"/>
            <w:vAlign w:val="center"/>
          </w:tcPr>
          <w:p>
            <w:pPr>
              <w:pStyle w:val="29"/>
              <w:snapToGrid w:val="0"/>
              <w:jc w:val="both"/>
              <w:rPr>
                <w:sz w:val="24"/>
                <w:szCs w:val="24"/>
              </w:rPr>
            </w:pPr>
            <w:r>
              <w:rPr>
                <w:rFonts w:hint="eastAsia"/>
                <w:sz w:val="24"/>
                <w:szCs w:val="24"/>
              </w:rPr>
              <w:t>最大可修造</w:t>
            </w:r>
            <w:r>
              <w:rPr>
                <w:sz w:val="24"/>
                <w:szCs w:val="24"/>
              </w:rPr>
              <w:t>10万吨级船舶，年制造100万载重吨，年修船120艘。可修外轮。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Align w:val="center"/>
          </w:tcPr>
          <w:p>
            <w:pPr>
              <w:pStyle w:val="29"/>
              <w:snapToGrid w:val="0"/>
              <w:rPr>
                <w:sz w:val="24"/>
                <w:szCs w:val="24"/>
              </w:rPr>
            </w:pPr>
            <w:r>
              <w:rPr>
                <w:rFonts w:hint="eastAsia"/>
                <w:sz w:val="24"/>
                <w:szCs w:val="24"/>
              </w:rPr>
              <w:t>2</w:t>
            </w:r>
          </w:p>
        </w:tc>
        <w:tc>
          <w:tcPr>
            <w:tcW w:w="1701" w:type="dxa"/>
            <w:shd w:val="clear" w:color="auto" w:fill="auto"/>
            <w:vAlign w:val="center"/>
          </w:tcPr>
          <w:p>
            <w:pPr>
              <w:pStyle w:val="29"/>
              <w:snapToGrid w:val="0"/>
              <w:jc w:val="left"/>
              <w:rPr>
                <w:sz w:val="24"/>
                <w:szCs w:val="24"/>
              </w:rPr>
            </w:pPr>
            <w:r>
              <w:rPr>
                <w:sz w:val="24"/>
                <w:szCs w:val="24"/>
              </w:rPr>
              <w:t>中联船务工程有限公司</w:t>
            </w:r>
          </w:p>
        </w:tc>
        <w:tc>
          <w:tcPr>
            <w:tcW w:w="1417" w:type="dxa"/>
            <w:shd w:val="clear" w:color="auto" w:fill="auto"/>
            <w:vAlign w:val="center"/>
          </w:tcPr>
          <w:p>
            <w:pPr>
              <w:pStyle w:val="29"/>
              <w:snapToGrid w:val="0"/>
              <w:jc w:val="left"/>
              <w:rPr>
                <w:sz w:val="24"/>
                <w:szCs w:val="24"/>
              </w:rPr>
            </w:pPr>
            <w:r>
              <w:rPr>
                <w:sz w:val="24"/>
                <w:szCs w:val="24"/>
              </w:rPr>
              <w:t>东莞市道</w:t>
            </w:r>
            <w:r>
              <w:rPr>
                <w:rFonts w:hint="eastAsia" w:ascii="微软雅黑" w:hAnsi="微软雅黑" w:eastAsia="微软雅黑" w:cs="微软雅黑"/>
                <w:sz w:val="24"/>
                <w:szCs w:val="24"/>
              </w:rPr>
              <w:t>滘</w:t>
            </w:r>
            <w:r>
              <w:rPr>
                <w:rFonts w:hint="eastAsia" w:ascii="仿宋_GB2312" w:hAnsi="仿宋_GB2312" w:cs="仿宋_GB2312"/>
                <w:sz w:val="24"/>
                <w:szCs w:val="24"/>
              </w:rPr>
              <w:t>镇闸口村沉洲</w:t>
            </w:r>
          </w:p>
        </w:tc>
        <w:tc>
          <w:tcPr>
            <w:tcW w:w="4535" w:type="dxa"/>
            <w:shd w:val="clear" w:color="auto" w:fill="auto"/>
            <w:vAlign w:val="center"/>
          </w:tcPr>
          <w:p>
            <w:pPr>
              <w:pStyle w:val="29"/>
              <w:snapToGrid w:val="0"/>
              <w:jc w:val="both"/>
              <w:rPr>
                <w:sz w:val="24"/>
                <w:szCs w:val="24"/>
              </w:rPr>
            </w:pPr>
            <w:r>
              <w:rPr>
                <w:rFonts w:hint="eastAsia"/>
                <w:sz w:val="24"/>
                <w:szCs w:val="24"/>
              </w:rPr>
              <w:t>主要修理船长</w:t>
            </w:r>
            <w:r>
              <w:rPr>
                <w:sz w:val="24"/>
                <w:szCs w:val="24"/>
              </w:rPr>
              <w:t>150米以下、型宽21.6米以下、型深11.65米以下的钢质公务船、货船、拖轮、三用海拖等。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567" w:type="dxa"/>
            <w:vAlign w:val="center"/>
          </w:tcPr>
          <w:p>
            <w:pPr>
              <w:pStyle w:val="29"/>
              <w:snapToGrid w:val="0"/>
              <w:rPr>
                <w:sz w:val="24"/>
                <w:szCs w:val="24"/>
              </w:rPr>
            </w:pPr>
            <w:r>
              <w:rPr>
                <w:rFonts w:hint="eastAsia"/>
                <w:sz w:val="24"/>
                <w:szCs w:val="24"/>
              </w:rPr>
              <w:t>3</w:t>
            </w:r>
          </w:p>
        </w:tc>
        <w:tc>
          <w:tcPr>
            <w:tcW w:w="1701" w:type="dxa"/>
            <w:vAlign w:val="center"/>
          </w:tcPr>
          <w:p>
            <w:pPr>
              <w:pStyle w:val="29"/>
              <w:snapToGrid w:val="0"/>
              <w:jc w:val="left"/>
              <w:rPr>
                <w:sz w:val="24"/>
                <w:szCs w:val="24"/>
              </w:rPr>
            </w:pPr>
            <w:r>
              <w:rPr>
                <w:sz w:val="24"/>
                <w:szCs w:val="24"/>
              </w:rPr>
              <w:t>东莞市众兴船舶制造有限公司</w:t>
            </w:r>
          </w:p>
        </w:tc>
        <w:tc>
          <w:tcPr>
            <w:tcW w:w="1417" w:type="dxa"/>
            <w:vAlign w:val="center"/>
          </w:tcPr>
          <w:p>
            <w:pPr>
              <w:pStyle w:val="29"/>
              <w:snapToGrid w:val="0"/>
              <w:jc w:val="left"/>
              <w:rPr>
                <w:sz w:val="24"/>
                <w:szCs w:val="24"/>
              </w:rPr>
            </w:pPr>
            <w:r>
              <w:rPr>
                <w:sz w:val="24"/>
                <w:szCs w:val="24"/>
              </w:rPr>
              <w:t>东莞市中堂镇四乡村西华工业区</w:t>
            </w:r>
          </w:p>
        </w:tc>
        <w:tc>
          <w:tcPr>
            <w:tcW w:w="4535" w:type="dxa"/>
            <w:vAlign w:val="center"/>
          </w:tcPr>
          <w:p>
            <w:pPr>
              <w:pStyle w:val="29"/>
              <w:snapToGrid w:val="0"/>
              <w:jc w:val="both"/>
              <w:rPr>
                <w:sz w:val="24"/>
                <w:szCs w:val="24"/>
              </w:rPr>
            </w:pPr>
            <w:r>
              <w:rPr>
                <w:rFonts w:hint="eastAsia"/>
                <w:sz w:val="24"/>
                <w:szCs w:val="24"/>
              </w:rPr>
              <w:t>主要建造最大船长</w:t>
            </w:r>
            <w:r>
              <w:rPr>
                <w:sz w:val="24"/>
                <w:szCs w:val="24"/>
              </w:rPr>
              <w:t>120m、船宽25m、型深8.8m、总吨11100、载货量12000t以下的钢质驳船、运输船、工程船（起重船、挖泥船、吸砂船）、拖轮、100客位以内的客船及40m以下渔船。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67" w:type="dxa"/>
            <w:vAlign w:val="center"/>
          </w:tcPr>
          <w:p>
            <w:pPr>
              <w:pStyle w:val="29"/>
              <w:snapToGrid w:val="0"/>
              <w:rPr>
                <w:sz w:val="24"/>
                <w:szCs w:val="24"/>
              </w:rPr>
            </w:pPr>
            <w:r>
              <w:rPr>
                <w:rFonts w:hint="eastAsia"/>
                <w:sz w:val="24"/>
                <w:szCs w:val="24"/>
              </w:rPr>
              <w:t>4</w:t>
            </w:r>
          </w:p>
        </w:tc>
        <w:tc>
          <w:tcPr>
            <w:tcW w:w="1701" w:type="dxa"/>
            <w:vAlign w:val="center"/>
          </w:tcPr>
          <w:p>
            <w:pPr>
              <w:pStyle w:val="29"/>
              <w:snapToGrid w:val="0"/>
              <w:jc w:val="left"/>
              <w:rPr>
                <w:sz w:val="24"/>
                <w:szCs w:val="24"/>
              </w:rPr>
            </w:pPr>
            <w:r>
              <w:rPr>
                <w:sz w:val="24"/>
                <w:szCs w:val="24"/>
              </w:rPr>
              <w:t>东莞现代船舶制造有限公司</w:t>
            </w:r>
          </w:p>
        </w:tc>
        <w:tc>
          <w:tcPr>
            <w:tcW w:w="1417" w:type="dxa"/>
            <w:vAlign w:val="center"/>
          </w:tcPr>
          <w:p>
            <w:pPr>
              <w:pStyle w:val="29"/>
              <w:snapToGrid w:val="0"/>
              <w:jc w:val="left"/>
              <w:rPr>
                <w:sz w:val="24"/>
                <w:szCs w:val="24"/>
              </w:rPr>
            </w:pPr>
            <w:r>
              <w:rPr>
                <w:sz w:val="24"/>
                <w:szCs w:val="24"/>
              </w:rPr>
              <w:t>东莞市麻涌镇大盛村</w:t>
            </w:r>
          </w:p>
        </w:tc>
        <w:tc>
          <w:tcPr>
            <w:tcW w:w="4535" w:type="dxa"/>
            <w:vAlign w:val="center"/>
          </w:tcPr>
          <w:p>
            <w:pPr>
              <w:pStyle w:val="29"/>
              <w:snapToGrid w:val="0"/>
              <w:jc w:val="both"/>
              <w:rPr>
                <w:sz w:val="24"/>
                <w:szCs w:val="24"/>
              </w:rPr>
            </w:pPr>
            <w:r>
              <w:rPr>
                <w:rFonts w:hint="eastAsia"/>
                <w:sz w:val="24"/>
                <w:szCs w:val="24"/>
              </w:rPr>
              <w:t>主要建造最大主尺度船长</w:t>
            </w:r>
            <w:r>
              <w:rPr>
                <w:sz w:val="24"/>
                <w:szCs w:val="24"/>
              </w:rPr>
              <w:t>133.00m、船宽31.00m、总吨15000、载货吨16000的钢质工程船、散货船、自卸砂船。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67" w:type="dxa"/>
            <w:vAlign w:val="center"/>
          </w:tcPr>
          <w:p>
            <w:pPr>
              <w:pStyle w:val="29"/>
              <w:snapToGrid w:val="0"/>
              <w:rPr>
                <w:sz w:val="24"/>
                <w:szCs w:val="24"/>
              </w:rPr>
            </w:pPr>
            <w:r>
              <w:rPr>
                <w:rFonts w:hint="eastAsia"/>
                <w:sz w:val="24"/>
                <w:szCs w:val="24"/>
              </w:rPr>
              <w:t>5</w:t>
            </w:r>
          </w:p>
        </w:tc>
        <w:tc>
          <w:tcPr>
            <w:tcW w:w="1701" w:type="dxa"/>
            <w:vAlign w:val="center"/>
          </w:tcPr>
          <w:p>
            <w:pPr>
              <w:pStyle w:val="29"/>
              <w:snapToGrid w:val="0"/>
              <w:jc w:val="left"/>
              <w:rPr>
                <w:sz w:val="24"/>
                <w:szCs w:val="24"/>
              </w:rPr>
            </w:pPr>
            <w:r>
              <w:rPr>
                <w:sz w:val="24"/>
                <w:szCs w:val="24"/>
              </w:rPr>
              <w:t>东莞市东盛船舶修造有限公司</w:t>
            </w:r>
          </w:p>
        </w:tc>
        <w:tc>
          <w:tcPr>
            <w:tcW w:w="1417" w:type="dxa"/>
            <w:vAlign w:val="center"/>
          </w:tcPr>
          <w:p>
            <w:pPr>
              <w:pStyle w:val="29"/>
              <w:snapToGrid w:val="0"/>
              <w:jc w:val="left"/>
              <w:rPr>
                <w:sz w:val="24"/>
                <w:szCs w:val="24"/>
              </w:rPr>
            </w:pPr>
            <w:r>
              <w:rPr>
                <w:sz w:val="24"/>
                <w:szCs w:val="24"/>
              </w:rPr>
              <w:t>东莞市麻涌镇大步村东海大道</w:t>
            </w:r>
          </w:p>
        </w:tc>
        <w:tc>
          <w:tcPr>
            <w:tcW w:w="4535" w:type="dxa"/>
            <w:vAlign w:val="center"/>
          </w:tcPr>
          <w:p>
            <w:pPr>
              <w:pStyle w:val="29"/>
              <w:snapToGrid w:val="0"/>
              <w:jc w:val="both"/>
              <w:rPr>
                <w:sz w:val="24"/>
                <w:szCs w:val="24"/>
              </w:rPr>
            </w:pPr>
            <w:r>
              <w:rPr>
                <w:rFonts w:hint="eastAsia"/>
                <w:sz w:val="24"/>
                <w:szCs w:val="24"/>
              </w:rPr>
              <w:t>主要建造船长</w:t>
            </w:r>
            <w:r>
              <w:rPr>
                <w:sz w:val="24"/>
                <w:szCs w:val="24"/>
              </w:rPr>
              <w:t>138米、总吨12000以下散货船、工程船、起重能力为2000吨以下的起重船、闪点＞60℃的油船以及各类客船。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67" w:type="dxa"/>
            <w:vAlign w:val="center"/>
          </w:tcPr>
          <w:p>
            <w:pPr>
              <w:pStyle w:val="29"/>
              <w:snapToGrid w:val="0"/>
              <w:rPr>
                <w:sz w:val="24"/>
                <w:szCs w:val="24"/>
              </w:rPr>
            </w:pPr>
            <w:r>
              <w:rPr>
                <w:sz w:val="24"/>
                <w:szCs w:val="24"/>
              </w:rPr>
              <w:t>6</w:t>
            </w:r>
          </w:p>
        </w:tc>
        <w:tc>
          <w:tcPr>
            <w:tcW w:w="1701" w:type="dxa"/>
            <w:vAlign w:val="center"/>
          </w:tcPr>
          <w:p>
            <w:pPr>
              <w:pStyle w:val="29"/>
              <w:snapToGrid w:val="0"/>
              <w:jc w:val="left"/>
              <w:rPr>
                <w:sz w:val="24"/>
                <w:szCs w:val="24"/>
              </w:rPr>
            </w:pPr>
            <w:r>
              <w:rPr>
                <w:sz w:val="24"/>
                <w:szCs w:val="24"/>
              </w:rPr>
              <w:t>东莞市太平船舶修造有限公司</w:t>
            </w:r>
          </w:p>
        </w:tc>
        <w:tc>
          <w:tcPr>
            <w:tcW w:w="1417" w:type="dxa"/>
            <w:vAlign w:val="center"/>
          </w:tcPr>
          <w:p>
            <w:pPr>
              <w:pStyle w:val="29"/>
              <w:snapToGrid w:val="0"/>
              <w:jc w:val="left"/>
              <w:rPr>
                <w:sz w:val="24"/>
                <w:szCs w:val="24"/>
              </w:rPr>
            </w:pPr>
            <w:r>
              <w:rPr>
                <w:sz w:val="24"/>
                <w:szCs w:val="24"/>
              </w:rPr>
              <w:t>东莞市沙田镇齐沙村</w:t>
            </w:r>
          </w:p>
        </w:tc>
        <w:tc>
          <w:tcPr>
            <w:tcW w:w="4535" w:type="dxa"/>
            <w:vAlign w:val="center"/>
          </w:tcPr>
          <w:p>
            <w:pPr>
              <w:pStyle w:val="29"/>
              <w:snapToGrid w:val="0"/>
              <w:jc w:val="both"/>
              <w:rPr>
                <w:sz w:val="24"/>
                <w:szCs w:val="24"/>
              </w:rPr>
            </w:pPr>
            <w:r>
              <w:rPr>
                <w:rFonts w:hint="eastAsia"/>
                <w:sz w:val="24"/>
                <w:szCs w:val="24"/>
              </w:rPr>
              <w:t>维修重量不超过</w:t>
            </w:r>
            <w:r>
              <w:rPr>
                <w:sz w:val="24"/>
                <w:szCs w:val="24"/>
              </w:rPr>
              <w:t>8000T的各类船舶</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67" w:type="dxa"/>
            <w:vAlign w:val="center"/>
          </w:tcPr>
          <w:p>
            <w:pPr>
              <w:pStyle w:val="29"/>
              <w:snapToGrid w:val="0"/>
              <w:rPr>
                <w:sz w:val="24"/>
                <w:szCs w:val="24"/>
              </w:rPr>
            </w:pPr>
            <w:r>
              <w:rPr>
                <w:rFonts w:hint="eastAsia"/>
                <w:sz w:val="24"/>
                <w:szCs w:val="24"/>
              </w:rPr>
              <w:t>7</w:t>
            </w:r>
          </w:p>
        </w:tc>
        <w:tc>
          <w:tcPr>
            <w:tcW w:w="1701" w:type="dxa"/>
            <w:shd w:val="clear" w:color="auto" w:fill="auto"/>
            <w:vAlign w:val="center"/>
          </w:tcPr>
          <w:p>
            <w:pPr>
              <w:pStyle w:val="29"/>
              <w:snapToGrid w:val="0"/>
              <w:jc w:val="left"/>
              <w:rPr>
                <w:sz w:val="24"/>
                <w:szCs w:val="24"/>
              </w:rPr>
            </w:pPr>
            <w:r>
              <w:rPr>
                <w:sz w:val="24"/>
                <w:szCs w:val="24"/>
              </w:rPr>
              <w:t>广东南祥造船有限公司</w:t>
            </w:r>
          </w:p>
        </w:tc>
        <w:tc>
          <w:tcPr>
            <w:tcW w:w="1417" w:type="dxa"/>
            <w:shd w:val="clear" w:color="auto" w:fill="auto"/>
            <w:vAlign w:val="center"/>
          </w:tcPr>
          <w:p>
            <w:pPr>
              <w:pStyle w:val="29"/>
              <w:snapToGrid w:val="0"/>
              <w:jc w:val="left"/>
              <w:rPr>
                <w:sz w:val="24"/>
                <w:szCs w:val="24"/>
              </w:rPr>
            </w:pPr>
            <w:r>
              <w:rPr>
                <w:rFonts w:hint="eastAsia"/>
                <w:sz w:val="24"/>
                <w:szCs w:val="24"/>
              </w:rPr>
              <w:t>广东省东莞市虎门镇八围海边路</w:t>
            </w:r>
            <w:r>
              <w:rPr>
                <w:sz w:val="24"/>
                <w:szCs w:val="24"/>
              </w:rPr>
              <w:t>1号</w:t>
            </w:r>
          </w:p>
        </w:tc>
        <w:tc>
          <w:tcPr>
            <w:tcW w:w="4535" w:type="dxa"/>
            <w:shd w:val="clear" w:color="auto" w:fill="auto"/>
            <w:vAlign w:val="center"/>
          </w:tcPr>
          <w:p>
            <w:pPr>
              <w:pStyle w:val="29"/>
              <w:snapToGrid w:val="0"/>
              <w:jc w:val="both"/>
              <w:rPr>
                <w:sz w:val="24"/>
                <w:szCs w:val="24"/>
              </w:rPr>
            </w:pPr>
            <w:r>
              <w:rPr>
                <w:rFonts w:hint="eastAsia"/>
                <w:sz w:val="24"/>
                <w:szCs w:val="24"/>
              </w:rPr>
              <w:t>主要建造</w:t>
            </w:r>
            <w:r>
              <w:rPr>
                <w:sz w:val="24"/>
                <w:szCs w:val="24"/>
              </w:rPr>
              <w:t>90米以下、总吨3000以内、载货吨5000以内的钢质货船、工程船等。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67" w:type="dxa"/>
            <w:vAlign w:val="center"/>
          </w:tcPr>
          <w:p>
            <w:pPr>
              <w:pStyle w:val="29"/>
              <w:snapToGrid w:val="0"/>
              <w:rPr>
                <w:sz w:val="24"/>
                <w:szCs w:val="24"/>
              </w:rPr>
            </w:pPr>
            <w:r>
              <w:rPr>
                <w:rFonts w:hint="eastAsia"/>
                <w:sz w:val="24"/>
                <w:szCs w:val="24"/>
              </w:rPr>
              <w:t>8</w:t>
            </w:r>
          </w:p>
        </w:tc>
        <w:tc>
          <w:tcPr>
            <w:tcW w:w="1701" w:type="dxa"/>
            <w:vAlign w:val="center"/>
          </w:tcPr>
          <w:p>
            <w:pPr>
              <w:pStyle w:val="29"/>
              <w:snapToGrid w:val="0"/>
              <w:jc w:val="left"/>
              <w:rPr>
                <w:sz w:val="24"/>
                <w:szCs w:val="24"/>
              </w:rPr>
            </w:pPr>
            <w:r>
              <w:rPr>
                <w:sz w:val="24"/>
                <w:szCs w:val="24"/>
              </w:rPr>
              <w:t>东莞市道</w:t>
            </w:r>
            <w:r>
              <w:rPr>
                <w:rFonts w:hint="eastAsia" w:ascii="微软雅黑" w:hAnsi="微软雅黑" w:eastAsia="微软雅黑" w:cs="微软雅黑"/>
                <w:sz w:val="24"/>
                <w:szCs w:val="24"/>
              </w:rPr>
              <w:t>滘</w:t>
            </w:r>
            <w:r>
              <w:rPr>
                <w:rFonts w:hint="eastAsia" w:ascii="仿宋_GB2312" w:hAnsi="仿宋_GB2312" w:cs="仿宋_GB2312"/>
                <w:sz w:val="24"/>
                <w:szCs w:val="24"/>
              </w:rPr>
              <w:t>东江船舶修造厂</w:t>
            </w:r>
          </w:p>
        </w:tc>
        <w:tc>
          <w:tcPr>
            <w:tcW w:w="1417" w:type="dxa"/>
            <w:vAlign w:val="center"/>
          </w:tcPr>
          <w:p>
            <w:pPr>
              <w:pStyle w:val="29"/>
              <w:snapToGrid w:val="0"/>
              <w:jc w:val="left"/>
              <w:rPr>
                <w:sz w:val="24"/>
                <w:szCs w:val="24"/>
              </w:rPr>
            </w:pPr>
            <w:r>
              <w:rPr>
                <w:sz w:val="24"/>
                <w:szCs w:val="24"/>
              </w:rPr>
              <w:t>东莞市道</w:t>
            </w:r>
            <w:r>
              <w:rPr>
                <w:rFonts w:hint="eastAsia" w:ascii="微软雅黑" w:hAnsi="微软雅黑" w:eastAsia="微软雅黑" w:cs="微软雅黑"/>
                <w:sz w:val="24"/>
                <w:szCs w:val="24"/>
              </w:rPr>
              <w:t>滘</w:t>
            </w:r>
            <w:r>
              <w:rPr>
                <w:rFonts w:hint="eastAsia" w:ascii="仿宋_GB2312" w:hAnsi="仿宋_GB2312" w:cs="仿宋_GB2312"/>
                <w:sz w:val="24"/>
                <w:szCs w:val="24"/>
              </w:rPr>
              <w:t>祁屋洲</w:t>
            </w:r>
          </w:p>
        </w:tc>
        <w:tc>
          <w:tcPr>
            <w:tcW w:w="4535" w:type="dxa"/>
            <w:vAlign w:val="center"/>
          </w:tcPr>
          <w:p>
            <w:pPr>
              <w:pStyle w:val="29"/>
              <w:snapToGrid w:val="0"/>
              <w:jc w:val="both"/>
              <w:rPr>
                <w:sz w:val="24"/>
                <w:szCs w:val="24"/>
              </w:rPr>
            </w:pPr>
            <w:r>
              <w:rPr>
                <w:rFonts w:hint="eastAsia"/>
                <w:sz w:val="24"/>
                <w:szCs w:val="24"/>
              </w:rPr>
              <w:t>主要建造、修理船长</w:t>
            </w:r>
            <w:r>
              <w:rPr>
                <w:sz w:val="24"/>
                <w:szCs w:val="24"/>
              </w:rPr>
              <w:t>60m及以下、主机单机额定功率220kW及以下的钢质船（不含渔业船舶）。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67" w:type="dxa"/>
            <w:vAlign w:val="center"/>
          </w:tcPr>
          <w:p>
            <w:pPr>
              <w:pStyle w:val="29"/>
              <w:snapToGrid w:val="0"/>
              <w:rPr>
                <w:sz w:val="24"/>
                <w:szCs w:val="24"/>
              </w:rPr>
            </w:pPr>
            <w:r>
              <w:rPr>
                <w:rFonts w:hint="eastAsia"/>
                <w:sz w:val="24"/>
                <w:szCs w:val="24"/>
              </w:rPr>
              <w:t>9</w:t>
            </w:r>
          </w:p>
        </w:tc>
        <w:tc>
          <w:tcPr>
            <w:tcW w:w="1701" w:type="dxa"/>
            <w:vAlign w:val="center"/>
          </w:tcPr>
          <w:p>
            <w:pPr>
              <w:pStyle w:val="29"/>
              <w:snapToGrid w:val="0"/>
              <w:jc w:val="left"/>
              <w:rPr>
                <w:sz w:val="24"/>
                <w:szCs w:val="24"/>
              </w:rPr>
            </w:pPr>
            <w:r>
              <w:rPr>
                <w:sz w:val="24"/>
                <w:szCs w:val="24"/>
              </w:rPr>
              <w:t>东莞市东志船舶修造厂</w:t>
            </w:r>
          </w:p>
        </w:tc>
        <w:tc>
          <w:tcPr>
            <w:tcW w:w="1417" w:type="dxa"/>
            <w:vAlign w:val="center"/>
          </w:tcPr>
          <w:p>
            <w:pPr>
              <w:pStyle w:val="29"/>
              <w:snapToGrid w:val="0"/>
              <w:jc w:val="left"/>
              <w:rPr>
                <w:sz w:val="24"/>
                <w:szCs w:val="24"/>
              </w:rPr>
            </w:pPr>
            <w:r>
              <w:rPr>
                <w:sz w:val="24"/>
                <w:szCs w:val="24"/>
              </w:rPr>
              <w:t>东莞市中堂镇东向水闸边</w:t>
            </w:r>
          </w:p>
        </w:tc>
        <w:tc>
          <w:tcPr>
            <w:tcW w:w="4535" w:type="dxa"/>
            <w:vAlign w:val="center"/>
          </w:tcPr>
          <w:p>
            <w:pPr>
              <w:pStyle w:val="29"/>
              <w:snapToGrid w:val="0"/>
              <w:jc w:val="both"/>
              <w:rPr>
                <w:sz w:val="24"/>
                <w:szCs w:val="24"/>
              </w:rPr>
            </w:pPr>
            <w:r>
              <w:rPr>
                <w:rFonts w:hint="eastAsia"/>
                <w:sz w:val="24"/>
                <w:szCs w:val="24"/>
              </w:rPr>
              <w:t>主要修理船长</w:t>
            </w:r>
            <w:r>
              <w:rPr>
                <w:sz w:val="24"/>
                <w:szCs w:val="24"/>
              </w:rPr>
              <w:t>76米、宽16.6米、型深4.1米、总吨2800吨以下的钢质船舶。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67" w:type="dxa"/>
            <w:vAlign w:val="center"/>
          </w:tcPr>
          <w:p>
            <w:pPr>
              <w:pStyle w:val="29"/>
              <w:snapToGrid w:val="0"/>
              <w:rPr>
                <w:sz w:val="24"/>
                <w:szCs w:val="24"/>
              </w:rPr>
            </w:pPr>
            <w:r>
              <w:rPr>
                <w:rFonts w:hint="eastAsia"/>
                <w:sz w:val="24"/>
                <w:szCs w:val="24"/>
              </w:rPr>
              <w:t>10</w:t>
            </w:r>
          </w:p>
        </w:tc>
        <w:tc>
          <w:tcPr>
            <w:tcW w:w="1701" w:type="dxa"/>
            <w:vAlign w:val="center"/>
          </w:tcPr>
          <w:p>
            <w:pPr>
              <w:pStyle w:val="29"/>
              <w:snapToGrid w:val="0"/>
              <w:jc w:val="left"/>
              <w:rPr>
                <w:sz w:val="24"/>
                <w:szCs w:val="24"/>
              </w:rPr>
            </w:pPr>
            <w:r>
              <w:rPr>
                <w:sz w:val="24"/>
                <w:szCs w:val="24"/>
              </w:rPr>
              <w:t>东莞柏奇船舶科技有限公司</w:t>
            </w:r>
          </w:p>
        </w:tc>
        <w:tc>
          <w:tcPr>
            <w:tcW w:w="1417" w:type="dxa"/>
            <w:vAlign w:val="center"/>
          </w:tcPr>
          <w:p>
            <w:pPr>
              <w:pStyle w:val="29"/>
              <w:snapToGrid w:val="0"/>
              <w:jc w:val="left"/>
              <w:rPr>
                <w:sz w:val="24"/>
                <w:szCs w:val="24"/>
              </w:rPr>
            </w:pPr>
            <w:r>
              <w:rPr>
                <w:sz w:val="24"/>
                <w:szCs w:val="24"/>
              </w:rPr>
              <w:t>东莞市沙田镇杨公洲村永太组</w:t>
            </w:r>
          </w:p>
        </w:tc>
        <w:tc>
          <w:tcPr>
            <w:tcW w:w="4535" w:type="dxa"/>
            <w:vAlign w:val="center"/>
          </w:tcPr>
          <w:p>
            <w:pPr>
              <w:pStyle w:val="29"/>
              <w:snapToGrid w:val="0"/>
              <w:jc w:val="both"/>
              <w:rPr>
                <w:sz w:val="24"/>
                <w:szCs w:val="24"/>
              </w:rPr>
            </w:pPr>
            <w:r>
              <w:rPr>
                <w:rFonts w:hint="eastAsia"/>
                <w:sz w:val="24"/>
                <w:szCs w:val="24"/>
              </w:rPr>
              <w:t>主要修理船长</w:t>
            </w:r>
            <w:r>
              <w:rPr>
                <w:sz w:val="24"/>
                <w:szCs w:val="24"/>
              </w:rPr>
              <w:t>50M以下钢质船舶。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567" w:type="dxa"/>
            <w:vAlign w:val="center"/>
          </w:tcPr>
          <w:p>
            <w:pPr>
              <w:pStyle w:val="29"/>
              <w:snapToGrid w:val="0"/>
              <w:rPr>
                <w:sz w:val="24"/>
                <w:szCs w:val="24"/>
              </w:rPr>
            </w:pPr>
            <w:r>
              <w:rPr>
                <w:rFonts w:hint="eastAsia"/>
                <w:sz w:val="24"/>
                <w:szCs w:val="24"/>
              </w:rPr>
              <w:t>11</w:t>
            </w:r>
          </w:p>
        </w:tc>
        <w:tc>
          <w:tcPr>
            <w:tcW w:w="1701" w:type="dxa"/>
            <w:vAlign w:val="center"/>
          </w:tcPr>
          <w:p>
            <w:pPr>
              <w:pStyle w:val="29"/>
              <w:snapToGrid w:val="0"/>
              <w:jc w:val="left"/>
              <w:rPr>
                <w:sz w:val="24"/>
                <w:szCs w:val="24"/>
              </w:rPr>
            </w:pPr>
            <w:r>
              <w:rPr>
                <w:sz w:val="24"/>
                <w:szCs w:val="24"/>
              </w:rPr>
              <w:t>东莞市金帆船舶有限公司</w:t>
            </w:r>
          </w:p>
        </w:tc>
        <w:tc>
          <w:tcPr>
            <w:tcW w:w="1417" w:type="dxa"/>
            <w:vAlign w:val="center"/>
          </w:tcPr>
          <w:p>
            <w:pPr>
              <w:pStyle w:val="29"/>
              <w:snapToGrid w:val="0"/>
              <w:jc w:val="left"/>
              <w:rPr>
                <w:sz w:val="24"/>
                <w:szCs w:val="24"/>
              </w:rPr>
            </w:pPr>
            <w:r>
              <w:rPr>
                <w:sz w:val="24"/>
                <w:szCs w:val="24"/>
              </w:rPr>
              <w:t>东莞市中堂镇红锋中西路26号</w:t>
            </w:r>
          </w:p>
        </w:tc>
        <w:tc>
          <w:tcPr>
            <w:tcW w:w="4535" w:type="dxa"/>
            <w:vAlign w:val="center"/>
          </w:tcPr>
          <w:p>
            <w:pPr>
              <w:pStyle w:val="29"/>
              <w:snapToGrid w:val="0"/>
              <w:jc w:val="both"/>
              <w:rPr>
                <w:sz w:val="24"/>
                <w:szCs w:val="24"/>
              </w:rPr>
            </w:pPr>
            <w:r>
              <w:rPr>
                <w:rFonts w:hint="eastAsia"/>
                <w:sz w:val="24"/>
                <w:szCs w:val="24"/>
              </w:rPr>
              <w:t>主要建造船长</w:t>
            </w:r>
            <w:r>
              <w:rPr>
                <w:sz w:val="24"/>
                <w:szCs w:val="24"/>
              </w:rPr>
              <w:t>21米、宽5.53米、吃水1.0米、排水量42.5吨、总吨65以下的纤维增强塑料游艇。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pStyle w:val="29"/>
              <w:snapToGrid w:val="0"/>
              <w:rPr>
                <w:sz w:val="24"/>
                <w:szCs w:val="24"/>
              </w:rPr>
            </w:pPr>
            <w:r>
              <w:rPr>
                <w:sz w:val="24"/>
                <w:szCs w:val="24"/>
              </w:rPr>
              <w:t>1</w:t>
            </w:r>
            <w:r>
              <w:rPr>
                <w:rFonts w:hint="eastAsia"/>
                <w:sz w:val="24"/>
                <w:szCs w:val="24"/>
              </w:rPr>
              <w:t>2</w:t>
            </w:r>
          </w:p>
        </w:tc>
        <w:tc>
          <w:tcPr>
            <w:tcW w:w="1701" w:type="dxa"/>
            <w:vAlign w:val="center"/>
          </w:tcPr>
          <w:p>
            <w:pPr>
              <w:pStyle w:val="29"/>
              <w:snapToGrid w:val="0"/>
              <w:jc w:val="left"/>
              <w:rPr>
                <w:sz w:val="24"/>
                <w:szCs w:val="24"/>
              </w:rPr>
            </w:pPr>
            <w:r>
              <w:rPr>
                <w:sz w:val="24"/>
                <w:szCs w:val="24"/>
              </w:rPr>
              <w:t>东莞市海狐游艇有限公司</w:t>
            </w:r>
          </w:p>
        </w:tc>
        <w:tc>
          <w:tcPr>
            <w:tcW w:w="1417" w:type="dxa"/>
            <w:vAlign w:val="center"/>
          </w:tcPr>
          <w:p>
            <w:pPr>
              <w:pStyle w:val="29"/>
              <w:snapToGrid w:val="0"/>
              <w:jc w:val="left"/>
              <w:rPr>
                <w:sz w:val="24"/>
                <w:szCs w:val="24"/>
              </w:rPr>
            </w:pPr>
            <w:r>
              <w:rPr>
                <w:sz w:val="24"/>
                <w:szCs w:val="24"/>
              </w:rPr>
              <w:t>东莞市虎门镇赤岗社区岗厦工业区</w:t>
            </w:r>
          </w:p>
        </w:tc>
        <w:tc>
          <w:tcPr>
            <w:tcW w:w="4535" w:type="dxa"/>
            <w:vAlign w:val="center"/>
          </w:tcPr>
          <w:p>
            <w:pPr>
              <w:pStyle w:val="29"/>
              <w:snapToGrid w:val="0"/>
              <w:jc w:val="both"/>
              <w:rPr>
                <w:sz w:val="24"/>
                <w:szCs w:val="24"/>
              </w:rPr>
            </w:pPr>
            <w:r>
              <w:rPr>
                <w:rFonts w:hint="eastAsia"/>
                <w:sz w:val="24"/>
                <w:szCs w:val="24"/>
              </w:rPr>
              <w:t>主要建造</w:t>
            </w:r>
            <w:r>
              <w:rPr>
                <w:sz w:val="24"/>
                <w:szCs w:val="24"/>
              </w:rPr>
              <w:t>24米以下铝合金游艇。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pStyle w:val="29"/>
              <w:snapToGrid w:val="0"/>
              <w:rPr>
                <w:sz w:val="24"/>
                <w:szCs w:val="24"/>
              </w:rPr>
            </w:pPr>
            <w:r>
              <w:rPr>
                <w:sz w:val="24"/>
                <w:szCs w:val="24"/>
              </w:rPr>
              <w:t>1</w:t>
            </w:r>
            <w:r>
              <w:rPr>
                <w:rFonts w:hint="eastAsia"/>
                <w:sz w:val="24"/>
                <w:szCs w:val="24"/>
              </w:rPr>
              <w:t>3</w:t>
            </w:r>
          </w:p>
        </w:tc>
        <w:tc>
          <w:tcPr>
            <w:tcW w:w="1701" w:type="dxa"/>
            <w:vAlign w:val="center"/>
          </w:tcPr>
          <w:p>
            <w:pPr>
              <w:pStyle w:val="29"/>
              <w:snapToGrid w:val="0"/>
              <w:jc w:val="left"/>
              <w:rPr>
                <w:sz w:val="24"/>
                <w:szCs w:val="24"/>
              </w:rPr>
            </w:pPr>
            <w:r>
              <w:rPr>
                <w:sz w:val="24"/>
                <w:szCs w:val="24"/>
              </w:rPr>
              <w:t>广东燕雅船艇科技有限公司</w:t>
            </w:r>
          </w:p>
        </w:tc>
        <w:tc>
          <w:tcPr>
            <w:tcW w:w="1417" w:type="dxa"/>
            <w:vAlign w:val="center"/>
          </w:tcPr>
          <w:p>
            <w:pPr>
              <w:pStyle w:val="29"/>
              <w:snapToGrid w:val="0"/>
              <w:jc w:val="left"/>
              <w:rPr>
                <w:sz w:val="24"/>
                <w:szCs w:val="24"/>
              </w:rPr>
            </w:pPr>
            <w:r>
              <w:rPr>
                <w:sz w:val="24"/>
                <w:szCs w:val="24"/>
              </w:rPr>
              <w:t>东莞市中堂镇袁家涌东江路9号</w:t>
            </w:r>
          </w:p>
        </w:tc>
        <w:tc>
          <w:tcPr>
            <w:tcW w:w="4535" w:type="dxa"/>
            <w:vAlign w:val="center"/>
          </w:tcPr>
          <w:p>
            <w:pPr>
              <w:pStyle w:val="29"/>
              <w:snapToGrid w:val="0"/>
              <w:jc w:val="both"/>
              <w:rPr>
                <w:sz w:val="24"/>
                <w:szCs w:val="24"/>
              </w:rPr>
            </w:pPr>
            <w:r>
              <w:rPr>
                <w:rFonts w:hint="eastAsia"/>
                <w:sz w:val="24"/>
                <w:szCs w:val="24"/>
              </w:rPr>
              <w:t>建造、修理船长</w:t>
            </w:r>
            <w:r>
              <w:rPr>
                <w:sz w:val="24"/>
                <w:szCs w:val="24"/>
              </w:rPr>
              <w:t>24米及以下的、宽度5.8米、型深2.8米、吃水0.95米、排水量45.50T、乘员12人以下的纤维增强塑料豪华游艇。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pStyle w:val="29"/>
              <w:snapToGrid w:val="0"/>
              <w:rPr>
                <w:sz w:val="24"/>
                <w:szCs w:val="24"/>
              </w:rPr>
            </w:pPr>
            <w:r>
              <w:rPr>
                <w:sz w:val="24"/>
                <w:szCs w:val="24"/>
              </w:rPr>
              <w:t>1</w:t>
            </w:r>
            <w:r>
              <w:rPr>
                <w:rFonts w:hint="eastAsia"/>
                <w:sz w:val="24"/>
                <w:szCs w:val="24"/>
              </w:rPr>
              <w:t>4</w:t>
            </w:r>
          </w:p>
        </w:tc>
        <w:tc>
          <w:tcPr>
            <w:tcW w:w="1701" w:type="dxa"/>
            <w:vAlign w:val="center"/>
          </w:tcPr>
          <w:p>
            <w:pPr>
              <w:pStyle w:val="29"/>
              <w:snapToGrid w:val="0"/>
              <w:jc w:val="left"/>
              <w:rPr>
                <w:sz w:val="24"/>
                <w:szCs w:val="24"/>
              </w:rPr>
            </w:pPr>
            <w:r>
              <w:rPr>
                <w:sz w:val="24"/>
                <w:szCs w:val="24"/>
              </w:rPr>
              <w:t>东莞市虎门添利玻璃钢船厂</w:t>
            </w:r>
          </w:p>
        </w:tc>
        <w:tc>
          <w:tcPr>
            <w:tcW w:w="1417" w:type="dxa"/>
            <w:vAlign w:val="center"/>
          </w:tcPr>
          <w:p>
            <w:pPr>
              <w:pStyle w:val="29"/>
              <w:snapToGrid w:val="0"/>
              <w:jc w:val="left"/>
              <w:rPr>
                <w:sz w:val="24"/>
                <w:szCs w:val="24"/>
              </w:rPr>
            </w:pPr>
            <w:r>
              <w:rPr>
                <w:sz w:val="24"/>
                <w:szCs w:val="24"/>
              </w:rPr>
              <w:t>东莞市虎门沙角河仔水闸旁</w:t>
            </w:r>
          </w:p>
        </w:tc>
        <w:tc>
          <w:tcPr>
            <w:tcW w:w="4535" w:type="dxa"/>
            <w:vAlign w:val="center"/>
          </w:tcPr>
          <w:p>
            <w:pPr>
              <w:pStyle w:val="29"/>
              <w:snapToGrid w:val="0"/>
              <w:jc w:val="both"/>
              <w:rPr>
                <w:sz w:val="24"/>
                <w:szCs w:val="24"/>
              </w:rPr>
            </w:pPr>
            <w:r>
              <w:rPr>
                <w:rFonts w:hint="eastAsia"/>
                <w:sz w:val="24"/>
                <w:szCs w:val="24"/>
              </w:rPr>
              <w:t>主要建造船长</w:t>
            </w:r>
            <w:r>
              <w:rPr>
                <w:sz w:val="24"/>
                <w:szCs w:val="24"/>
              </w:rPr>
              <w:t>7.77米、宽2.07米、型深1.07米、总功率147.10千瓦以下的纤维增强塑料快艇、游艇。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pStyle w:val="29"/>
              <w:snapToGrid w:val="0"/>
              <w:rPr>
                <w:sz w:val="24"/>
                <w:szCs w:val="24"/>
              </w:rPr>
            </w:pPr>
            <w:r>
              <w:rPr>
                <w:sz w:val="24"/>
                <w:szCs w:val="24"/>
              </w:rPr>
              <w:t>1</w:t>
            </w:r>
            <w:r>
              <w:rPr>
                <w:rFonts w:hint="eastAsia"/>
                <w:sz w:val="24"/>
                <w:szCs w:val="24"/>
              </w:rPr>
              <w:t>5</w:t>
            </w:r>
          </w:p>
        </w:tc>
        <w:tc>
          <w:tcPr>
            <w:tcW w:w="1701" w:type="dxa"/>
            <w:vAlign w:val="center"/>
          </w:tcPr>
          <w:p>
            <w:pPr>
              <w:pStyle w:val="29"/>
              <w:snapToGrid w:val="0"/>
              <w:jc w:val="left"/>
              <w:rPr>
                <w:sz w:val="24"/>
                <w:szCs w:val="24"/>
              </w:rPr>
            </w:pPr>
            <w:r>
              <w:rPr>
                <w:sz w:val="24"/>
                <w:szCs w:val="24"/>
              </w:rPr>
              <w:t>东莞市虎门伟基玻璃钢船厂</w:t>
            </w:r>
          </w:p>
        </w:tc>
        <w:tc>
          <w:tcPr>
            <w:tcW w:w="1417" w:type="dxa"/>
            <w:vAlign w:val="center"/>
          </w:tcPr>
          <w:p>
            <w:pPr>
              <w:pStyle w:val="29"/>
              <w:snapToGrid w:val="0"/>
              <w:jc w:val="left"/>
              <w:rPr>
                <w:sz w:val="24"/>
                <w:szCs w:val="24"/>
              </w:rPr>
            </w:pPr>
            <w:r>
              <w:rPr>
                <w:sz w:val="24"/>
                <w:szCs w:val="24"/>
              </w:rPr>
              <w:t>东莞市虎门镇新湾区富渔路31号</w:t>
            </w:r>
          </w:p>
        </w:tc>
        <w:tc>
          <w:tcPr>
            <w:tcW w:w="4535" w:type="dxa"/>
            <w:vAlign w:val="center"/>
          </w:tcPr>
          <w:p>
            <w:pPr>
              <w:pStyle w:val="29"/>
              <w:snapToGrid w:val="0"/>
              <w:jc w:val="both"/>
              <w:rPr>
                <w:sz w:val="24"/>
                <w:szCs w:val="24"/>
              </w:rPr>
            </w:pPr>
            <w:r>
              <w:rPr>
                <w:rFonts w:hint="eastAsia"/>
                <w:sz w:val="24"/>
                <w:szCs w:val="24"/>
              </w:rPr>
              <w:t>主要维修船长</w:t>
            </w:r>
            <w:r>
              <w:rPr>
                <w:sz w:val="24"/>
                <w:szCs w:val="24"/>
              </w:rPr>
              <w:t>30米以下的海关、公安、边防、渔政、港监等部门的执勤船艇。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pStyle w:val="29"/>
              <w:snapToGrid w:val="0"/>
              <w:rPr>
                <w:sz w:val="24"/>
                <w:szCs w:val="24"/>
              </w:rPr>
            </w:pPr>
            <w:r>
              <w:rPr>
                <w:sz w:val="24"/>
                <w:szCs w:val="24"/>
              </w:rPr>
              <w:t>1</w:t>
            </w:r>
            <w:r>
              <w:rPr>
                <w:rFonts w:hint="eastAsia"/>
                <w:sz w:val="24"/>
                <w:szCs w:val="24"/>
              </w:rPr>
              <w:t>6</w:t>
            </w:r>
          </w:p>
        </w:tc>
        <w:tc>
          <w:tcPr>
            <w:tcW w:w="1701" w:type="dxa"/>
            <w:vAlign w:val="center"/>
          </w:tcPr>
          <w:p>
            <w:pPr>
              <w:pStyle w:val="29"/>
              <w:snapToGrid w:val="0"/>
              <w:jc w:val="left"/>
              <w:rPr>
                <w:sz w:val="24"/>
                <w:szCs w:val="24"/>
              </w:rPr>
            </w:pPr>
            <w:r>
              <w:rPr>
                <w:sz w:val="24"/>
                <w:szCs w:val="24"/>
              </w:rPr>
              <w:t>东莞市巨星游艇有限公司</w:t>
            </w:r>
          </w:p>
        </w:tc>
        <w:tc>
          <w:tcPr>
            <w:tcW w:w="1417" w:type="dxa"/>
            <w:vAlign w:val="center"/>
          </w:tcPr>
          <w:p>
            <w:pPr>
              <w:pStyle w:val="29"/>
              <w:snapToGrid w:val="0"/>
              <w:jc w:val="left"/>
              <w:rPr>
                <w:sz w:val="24"/>
                <w:szCs w:val="24"/>
              </w:rPr>
            </w:pPr>
            <w:r>
              <w:rPr>
                <w:sz w:val="24"/>
                <w:szCs w:val="24"/>
              </w:rPr>
              <w:t>东莞市中堂镇红锋区南端郭洲围</w:t>
            </w:r>
          </w:p>
        </w:tc>
        <w:tc>
          <w:tcPr>
            <w:tcW w:w="4535" w:type="dxa"/>
            <w:vAlign w:val="center"/>
          </w:tcPr>
          <w:p>
            <w:pPr>
              <w:pStyle w:val="29"/>
              <w:snapToGrid w:val="0"/>
              <w:jc w:val="both"/>
              <w:rPr>
                <w:sz w:val="24"/>
                <w:szCs w:val="24"/>
              </w:rPr>
            </w:pPr>
            <w:r>
              <w:rPr>
                <w:rFonts w:hint="eastAsia"/>
                <w:sz w:val="24"/>
                <w:szCs w:val="24"/>
              </w:rPr>
              <w:t>最大能建造、修理总长</w:t>
            </w:r>
            <w:r>
              <w:rPr>
                <w:sz w:val="24"/>
                <w:szCs w:val="24"/>
              </w:rPr>
              <w:t>24米，船宽7米，型深3米，总吨100吨以内的玻璃钢游艇。</w:t>
            </w:r>
          </w:p>
        </w:tc>
      </w:tr>
    </w:tbl>
    <w:p>
      <w:pPr>
        <w:spacing w:before="156" w:line="560" w:lineRule="exact"/>
        <w:rPr>
          <w:rFonts w:ascii="Times New Roman" w:hAnsi="Times New Roman" w:eastAsia="仿宋_GB2312" w:cs="Times New Roman"/>
          <w:sz w:val="32"/>
        </w:rPr>
      </w:pPr>
      <w:r>
        <w:rPr>
          <w:rFonts w:ascii="Times New Roman" w:hAnsi="Times New Roman" w:eastAsia="仿宋_GB2312" w:cs="Times New Roman"/>
          <w:sz w:val="32"/>
        </w:rPr>
        <w:br w:type="page"/>
      </w:r>
    </w:p>
    <w:p>
      <w:pPr>
        <w:pStyle w:val="2"/>
        <w:ind w:firstLine="0" w:firstLineChars="0"/>
        <w:rPr>
          <w:rFonts w:ascii="Times New Roman" w:hAnsi="Times New Roman" w:eastAsia="仿宋_GB2312" w:cs="Times New Roman"/>
          <w:b/>
        </w:rPr>
      </w:pPr>
      <w:bookmarkStart w:id="65" w:name="_Toc188437217"/>
      <w:r>
        <w:rPr>
          <w:rFonts w:hint="eastAsia" w:ascii="Times New Roman" w:hAnsi="Times New Roman" w:eastAsia="仿宋_GB2312" w:cs="Times New Roman"/>
          <w:b/>
        </w:rPr>
        <w:t>附录五</w:t>
      </w:r>
      <w:bookmarkEnd w:id="65"/>
    </w:p>
    <w:p>
      <w:pPr>
        <w:pStyle w:val="28"/>
        <w:spacing w:before="156" w:after="156"/>
        <w:rPr>
          <w:b/>
          <w:bCs/>
          <w:sz w:val="32"/>
        </w:rPr>
      </w:pPr>
      <w:r>
        <w:rPr>
          <w:rFonts w:hint="eastAsia"/>
          <w:b/>
          <w:bCs/>
          <w:sz w:val="32"/>
        </w:rPr>
        <w:t>东莞市主要船舶设施检测企业名录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417"/>
        <w:gridCol w:w="1560"/>
        <w:gridCol w:w="4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7" w:type="dxa"/>
            <w:vAlign w:val="center"/>
          </w:tcPr>
          <w:p>
            <w:pPr>
              <w:pStyle w:val="29"/>
              <w:snapToGrid w:val="0"/>
              <w:rPr>
                <w:b/>
                <w:sz w:val="24"/>
                <w:szCs w:val="24"/>
              </w:rPr>
            </w:pPr>
            <w:r>
              <w:rPr>
                <w:rFonts w:hint="eastAsia"/>
                <w:b/>
                <w:sz w:val="24"/>
                <w:szCs w:val="24"/>
              </w:rPr>
              <w:t>序号</w:t>
            </w:r>
          </w:p>
        </w:tc>
        <w:tc>
          <w:tcPr>
            <w:tcW w:w="1417" w:type="dxa"/>
            <w:vAlign w:val="center"/>
          </w:tcPr>
          <w:p>
            <w:pPr>
              <w:pStyle w:val="29"/>
              <w:snapToGrid w:val="0"/>
              <w:rPr>
                <w:b/>
                <w:sz w:val="24"/>
                <w:szCs w:val="24"/>
              </w:rPr>
            </w:pPr>
            <w:r>
              <w:rPr>
                <w:b/>
                <w:sz w:val="24"/>
                <w:szCs w:val="24"/>
              </w:rPr>
              <w:t>企业名称</w:t>
            </w:r>
          </w:p>
        </w:tc>
        <w:tc>
          <w:tcPr>
            <w:tcW w:w="1560" w:type="dxa"/>
            <w:vAlign w:val="center"/>
          </w:tcPr>
          <w:p>
            <w:pPr>
              <w:pStyle w:val="29"/>
              <w:snapToGrid w:val="0"/>
              <w:rPr>
                <w:b/>
                <w:sz w:val="24"/>
                <w:szCs w:val="24"/>
              </w:rPr>
            </w:pPr>
            <w:r>
              <w:rPr>
                <w:b/>
                <w:sz w:val="24"/>
                <w:szCs w:val="24"/>
              </w:rPr>
              <w:t>地址</w:t>
            </w:r>
          </w:p>
        </w:tc>
        <w:tc>
          <w:tcPr>
            <w:tcW w:w="4535" w:type="dxa"/>
            <w:vAlign w:val="center"/>
          </w:tcPr>
          <w:p>
            <w:pPr>
              <w:pStyle w:val="29"/>
              <w:snapToGrid w:val="0"/>
              <w:rPr>
                <w:b/>
                <w:sz w:val="24"/>
                <w:szCs w:val="24"/>
              </w:rPr>
            </w:pPr>
            <w:r>
              <w:rPr>
                <w:b/>
                <w:sz w:val="24"/>
                <w:szCs w:val="24"/>
              </w:rPr>
              <w:t>职责/经营范围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567" w:type="dxa"/>
            <w:vAlign w:val="center"/>
          </w:tcPr>
          <w:p>
            <w:pPr>
              <w:pStyle w:val="29"/>
              <w:snapToGrid w:val="0"/>
              <w:rPr>
                <w:sz w:val="24"/>
                <w:szCs w:val="24"/>
              </w:rPr>
            </w:pPr>
            <w:r>
              <w:rPr>
                <w:sz w:val="24"/>
                <w:szCs w:val="24"/>
              </w:rPr>
              <w:t>1</w:t>
            </w:r>
          </w:p>
        </w:tc>
        <w:tc>
          <w:tcPr>
            <w:tcW w:w="1417" w:type="dxa"/>
            <w:vAlign w:val="center"/>
          </w:tcPr>
          <w:p>
            <w:pPr>
              <w:pStyle w:val="29"/>
              <w:snapToGrid w:val="0"/>
              <w:jc w:val="left"/>
              <w:rPr>
                <w:sz w:val="24"/>
                <w:szCs w:val="24"/>
              </w:rPr>
            </w:pPr>
            <w:r>
              <w:rPr>
                <w:sz w:val="24"/>
                <w:szCs w:val="24"/>
              </w:rPr>
              <w:t>东莞希博船舶工程有限公司</w:t>
            </w:r>
          </w:p>
        </w:tc>
        <w:tc>
          <w:tcPr>
            <w:tcW w:w="1560" w:type="dxa"/>
            <w:vAlign w:val="center"/>
          </w:tcPr>
          <w:p>
            <w:pPr>
              <w:pStyle w:val="29"/>
              <w:snapToGrid w:val="0"/>
              <w:jc w:val="left"/>
              <w:rPr>
                <w:sz w:val="24"/>
                <w:szCs w:val="24"/>
              </w:rPr>
            </w:pPr>
            <w:r>
              <w:rPr>
                <w:sz w:val="24"/>
                <w:szCs w:val="24"/>
              </w:rPr>
              <w:t>东莞市麻涌镇麻四工业区创业路35号</w:t>
            </w:r>
          </w:p>
        </w:tc>
        <w:tc>
          <w:tcPr>
            <w:tcW w:w="4535" w:type="dxa"/>
            <w:vAlign w:val="center"/>
          </w:tcPr>
          <w:p>
            <w:pPr>
              <w:pStyle w:val="29"/>
              <w:snapToGrid w:val="0"/>
              <w:jc w:val="both"/>
              <w:rPr>
                <w:sz w:val="24"/>
                <w:szCs w:val="24"/>
              </w:rPr>
            </w:pPr>
            <w:r>
              <w:rPr>
                <w:sz w:val="24"/>
                <w:szCs w:val="24"/>
              </w:rPr>
              <w:t>固定式探火和失火报警系统</w:t>
            </w:r>
            <w:r>
              <w:rPr>
                <w:rFonts w:hint="eastAsia"/>
                <w:sz w:val="24"/>
                <w:szCs w:val="24"/>
              </w:rPr>
              <w:t>，</w:t>
            </w:r>
            <w:r>
              <w:rPr>
                <w:sz w:val="24"/>
                <w:szCs w:val="24"/>
              </w:rPr>
              <w:t>固定式灭火系统</w:t>
            </w:r>
            <w:r>
              <w:rPr>
                <w:rFonts w:hint="eastAsia"/>
                <w:sz w:val="24"/>
                <w:szCs w:val="24"/>
              </w:rPr>
              <w:t>，</w:t>
            </w:r>
            <w:r>
              <w:rPr>
                <w:sz w:val="24"/>
                <w:szCs w:val="24"/>
              </w:rPr>
              <w:t>手提式/推车式灭火器</w:t>
            </w:r>
            <w:r>
              <w:rPr>
                <w:rFonts w:hint="eastAsia"/>
                <w:sz w:val="24"/>
                <w:szCs w:val="24"/>
              </w:rPr>
              <w:t>，</w:t>
            </w:r>
            <w:r>
              <w:rPr>
                <w:sz w:val="24"/>
                <w:szCs w:val="24"/>
              </w:rPr>
              <w:t>消防员装备</w:t>
            </w:r>
            <w:r>
              <w:rPr>
                <w:rFonts w:hint="eastAsia"/>
                <w:sz w:val="24"/>
                <w:szCs w:val="24"/>
              </w:rPr>
              <w:t>，</w:t>
            </w:r>
            <w:r>
              <w:rPr>
                <w:sz w:val="24"/>
                <w:szCs w:val="24"/>
              </w:rPr>
              <w:t>应急逃生呼吸装置；气胀式救生筏</w:t>
            </w:r>
            <w:r>
              <w:rPr>
                <w:rFonts w:hint="eastAsia"/>
                <w:sz w:val="24"/>
                <w:szCs w:val="24"/>
              </w:rPr>
              <w:t>，</w:t>
            </w:r>
            <w:r>
              <w:rPr>
                <w:sz w:val="24"/>
                <w:szCs w:val="24"/>
              </w:rPr>
              <w:t>静水压力释放器</w:t>
            </w:r>
            <w:r>
              <w:rPr>
                <w:rFonts w:hint="eastAsia"/>
                <w:sz w:val="24"/>
                <w:szCs w:val="24"/>
              </w:rPr>
              <w:t>，</w:t>
            </w:r>
            <w:r>
              <w:rPr>
                <w:sz w:val="24"/>
                <w:szCs w:val="24"/>
              </w:rPr>
              <w:t>气胀式救生衣</w:t>
            </w:r>
            <w:r>
              <w:rPr>
                <w:rFonts w:hint="eastAsia"/>
                <w:sz w:val="24"/>
                <w:szCs w:val="24"/>
              </w:rPr>
              <w:t>，</w:t>
            </w:r>
            <w:r>
              <w:rPr>
                <w:sz w:val="24"/>
                <w:szCs w:val="24"/>
              </w:rPr>
              <w:t>浸水保温服；救生艇/救助艇、降落设备和承载释放装置</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567" w:type="dxa"/>
            <w:vAlign w:val="center"/>
          </w:tcPr>
          <w:p>
            <w:pPr>
              <w:pStyle w:val="29"/>
              <w:snapToGrid w:val="0"/>
              <w:rPr>
                <w:sz w:val="24"/>
                <w:szCs w:val="24"/>
              </w:rPr>
            </w:pPr>
            <w:r>
              <w:rPr>
                <w:sz w:val="24"/>
                <w:szCs w:val="24"/>
              </w:rPr>
              <w:t>2</w:t>
            </w:r>
          </w:p>
        </w:tc>
        <w:tc>
          <w:tcPr>
            <w:tcW w:w="1417" w:type="dxa"/>
            <w:vAlign w:val="center"/>
          </w:tcPr>
          <w:p>
            <w:pPr>
              <w:pStyle w:val="29"/>
              <w:snapToGrid w:val="0"/>
              <w:jc w:val="left"/>
              <w:rPr>
                <w:sz w:val="24"/>
                <w:szCs w:val="24"/>
              </w:rPr>
            </w:pPr>
            <w:r>
              <w:rPr>
                <w:sz w:val="24"/>
                <w:szCs w:val="24"/>
              </w:rPr>
              <w:t>东莞市毅捷船舶技术服务有限公司</w:t>
            </w:r>
          </w:p>
        </w:tc>
        <w:tc>
          <w:tcPr>
            <w:tcW w:w="1560" w:type="dxa"/>
            <w:vAlign w:val="center"/>
          </w:tcPr>
          <w:p>
            <w:pPr>
              <w:pStyle w:val="29"/>
              <w:snapToGrid w:val="0"/>
              <w:jc w:val="left"/>
              <w:rPr>
                <w:sz w:val="24"/>
                <w:szCs w:val="24"/>
              </w:rPr>
            </w:pPr>
            <w:r>
              <w:rPr>
                <w:sz w:val="24"/>
                <w:szCs w:val="24"/>
              </w:rPr>
              <w:t>广东省东莞市麻涌镇漳澎园区一路7号2号楼106室</w:t>
            </w:r>
          </w:p>
        </w:tc>
        <w:tc>
          <w:tcPr>
            <w:tcW w:w="4535" w:type="dxa"/>
            <w:vAlign w:val="center"/>
          </w:tcPr>
          <w:p>
            <w:pPr>
              <w:pStyle w:val="29"/>
              <w:snapToGrid w:val="0"/>
              <w:jc w:val="both"/>
              <w:rPr>
                <w:sz w:val="24"/>
                <w:szCs w:val="24"/>
              </w:rPr>
            </w:pPr>
            <w:r>
              <w:rPr>
                <w:sz w:val="24"/>
                <w:szCs w:val="24"/>
              </w:rPr>
              <w:t>固定式探火和失火报警系统</w:t>
            </w:r>
            <w:r>
              <w:rPr>
                <w:rFonts w:hint="eastAsia"/>
                <w:sz w:val="24"/>
                <w:szCs w:val="24"/>
              </w:rPr>
              <w:t>，</w:t>
            </w:r>
            <w:r>
              <w:rPr>
                <w:sz w:val="24"/>
                <w:szCs w:val="24"/>
              </w:rPr>
              <w:t>固定式灭火系统</w:t>
            </w:r>
            <w:r>
              <w:rPr>
                <w:rFonts w:hint="eastAsia"/>
                <w:sz w:val="24"/>
                <w:szCs w:val="24"/>
              </w:rPr>
              <w:t>，</w:t>
            </w:r>
            <w:r>
              <w:rPr>
                <w:sz w:val="24"/>
                <w:szCs w:val="24"/>
              </w:rPr>
              <w:t>手提式/推车式灭火器</w:t>
            </w:r>
            <w:r>
              <w:rPr>
                <w:rFonts w:hint="eastAsia"/>
                <w:sz w:val="24"/>
                <w:szCs w:val="24"/>
              </w:rPr>
              <w:t>，</w:t>
            </w:r>
            <w:r>
              <w:rPr>
                <w:sz w:val="24"/>
                <w:szCs w:val="24"/>
              </w:rPr>
              <w:t>消防员装备</w:t>
            </w:r>
            <w:r>
              <w:rPr>
                <w:rFonts w:hint="eastAsia"/>
                <w:sz w:val="24"/>
                <w:szCs w:val="24"/>
              </w:rPr>
              <w:t>，</w:t>
            </w:r>
            <w:r>
              <w:rPr>
                <w:sz w:val="24"/>
                <w:szCs w:val="24"/>
              </w:rPr>
              <w:t>应急逃生呼吸装置；气胀式救生筏</w:t>
            </w:r>
            <w:r>
              <w:rPr>
                <w:rFonts w:hint="eastAsia"/>
                <w:sz w:val="24"/>
                <w:szCs w:val="24"/>
              </w:rPr>
              <w:t>，</w:t>
            </w:r>
            <w:r>
              <w:rPr>
                <w:sz w:val="24"/>
                <w:szCs w:val="24"/>
              </w:rPr>
              <w:t>静水压力释放器</w:t>
            </w:r>
            <w:r>
              <w:rPr>
                <w:rFonts w:hint="eastAsia"/>
                <w:sz w:val="24"/>
                <w:szCs w:val="24"/>
              </w:rPr>
              <w:t>，</w:t>
            </w:r>
            <w:r>
              <w:rPr>
                <w:sz w:val="24"/>
                <w:szCs w:val="24"/>
              </w:rPr>
              <w:t>气胀式救生衣</w:t>
            </w:r>
            <w:r>
              <w:rPr>
                <w:rFonts w:hint="eastAsia"/>
                <w:sz w:val="24"/>
                <w:szCs w:val="24"/>
              </w:rPr>
              <w:t>，</w:t>
            </w:r>
            <w:r>
              <w:rPr>
                <w:sz w:val="24"/>
                <w:szCs w:val="24"/>
              </w:rPr>
              <w:t>浸水保温服</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567" w:type="dxa"/>
            <w:vAlign w:val="center"/>
          </w:tcPr>
          <w:p>
            <w:pPr>
              <w:pStyle w:val="29"/>
              <w:snapToGrid w:val="0"/>
              <w:rPr>
                <w:sz w:val="24"/>
                <w:szCs w:val="24"/>
              </w:rPr>
            </w:pPr>
            <w:r>
              <w:rPr>
                <w:sz w:val="24"/>
                <w:szCs w:val="24"/>
              </w:rPr>
              <w:t>3</w:t>
            </w:r>
          </w:p>
        </w:tc>
        <w:tc>
          <w:tcPr>
            <w:tcW w:w="1417" w:type="dxa"/>
            <w:vAlign w:val="center"/>
          </w:tcPr>
          <w:p>
            <w:pPr>
              <w:pStyle w:val="29"/>
              <w:snapToGrid w:val="0"/>
              <w:jc w:val="left"/>
              <w:rPr>
                <w:sz w:val="24"/>
                <w:szCs w:val="24"/>
              </w:rPr>
            </w:pPr>
            <w:r>
              <w:rPr>
                <w:sz w:val="24"/>
                <w:szCs w:val="24"/>
              </w:rPr>
              <w:t>东莞市麻涌常威船舶技术服务部</w:t>
            </w:r>
          </w:p>
        </w:tc>
        <w:tc>
          <w:tcPr>
            <w:tcW w:w="1560" w:type="dxa"/>
            <w:vAlign w:val="center"/>
          </w:tcPr>
          <w:p>
            <w:pPr>
              <w:pStyle w:val="29"/>
              <w:snapToGrid w:val="0"/>
              <w:jc w:val="left"/>
              <w:rPr>
                <w:sz w:val="24"/>
                <w:szCs w:val="24"/>
              </w:rPr>
            </w:pPr>
            <w:r>
              <w:rPr>
                <w:sz w:val="24"/>
                <w:szCs w:val="24"/>
              </w:rPr>
              <w:t>广东省东莞市麻涌镇大步创兴五路3号108室</w:t>
            </w:r>
          </w:p>
        </w:tc>
        <w:tc>
          <w:tcPr>
            <w:tcW w:w="4535" w:type="dxa"/>
            <w:vAlign w:val="center"/>
          </w:tcPr>
          <w:p>
            <w:pPr>
              <w:pStyle w:val="29"/>
              <w:snapToGrid w:val="0"/>
              <w:jc w:val="both"/>
              <w:rPr>
                <w:sz w:val="24"/>
                <w:szCs w:val="24"/>
              </w:rPr>
            </w:pPr>
            <w:r>
              <w:rPr>
                <w:sz w:val="24"/>
                <w:szCs w:val="24"/>
              </w:rPr>
              <w:t>固定式探火和失火报警系统</w:t>
            </w:r>
            <w:r>
              <w:rPr>
                <w:rFonts w:hint="eastAsia"/>
                <w:sz w:val="24"/>
                <w:szCs w:val="24"/>
              </w:rPr>
              <w:t>，</w:t>
            </w:r>
            <w:r>
              <w:rPr>
                <w:sz w:val="24"/>
                <w:szCs w:val="24"/>
              </w:rPr>
              <w:t>固定式灭火系统</w:t>
            </w:r>
            <w:r>
              <w:rPr>
                <w:rFonts w:hint="eastAsia"/>
                <w:sz w:val="24"/>
                <w:szCs w:val="24"/>
              </w:rPr>
              <w:t>，</w:t>
            </w:r>
            <w:r>
              <w:rPr>
                <w:sz w:val="24"/>
                <w:szCs w:val="24"/>
              </w:rPr>
              <w:t>手提式/推车式灭火器</w:t>
            </w:r>
            <w:r>
              <w:rPr>
                <w:rFonts w:hint="eastAsia"/>
                <w:sz w:val="24"/>
                <w:szCs w:val="24"/>
              </w:rPr>
              <w:t>，</w:t>
            </w:r>
            <w:r>
              <w:rPr>
                <w:sz w:val="24"/>
                <w:szCs w:val="24"/>
              </w:rPr>
              <w:t>消防员装备</w:t>
            </w:r>
            <w:r>
              <w:rPr>
                <w:rFonts w:hint="eastAsia"/>
                <w:sz w:val="24"/>
                <w:szCs w:val="24"/>
              </w:rPr>
              <w:t>，</w:t>
            </w:r>
            <w:r>
              <w:rPr>
                <w:sz w:val="24"/>
                <w:szCs w:val="24"/>
              </w:rPr>
              <w:t>应急逃生呼吸装置；气胀式救生筏</w:t>
            </w:r>
            <w:r>
              <w:rPr>
                <w:rFonts w:hint="eastAsia"/>
                <w:sz w:val="24"/>
                <w:szCs w:val="24"/>
              </w:rPr>
              <w:t>，</w:t>
            </w:r>
            <w:r>
              <w:rPr>
                <w:sz w:val="24"/>
                <w:szCs w:val="24"/>
              </w:rPr>
              <w:t>静水压力释放器</w:t>
            </w:r>
            <w:r>
              <w:rPr>
                <w:rFonts w:hint="eastAsia"/>
                <w:sz w:val="24"/>
                <w:szCs w:val="24"/>
              </w:rPr>
              <w:t>，</w:t>
            </w:r>
            <w:r>
              <w:rPr>
                <w:sz w:val="24"/>
                <w:szCs w:val="24"/>
              </w:rPr>
              <w:t>气胀式救生衣</w:t>
            </w:r>
            <w:r>
              <w:rPr>
                <w:rFonts w:hint="eastAsia"/>
                <w:sz w:val="24"/>
                <w:szCs w:val="24"/>
              </w:rPr>
              <w:t>，</w:t>
            </w:r>
            <w:r>
              <w:rPr>
                <w:sz w:val="24"/>
                <w:szCs w:val="24"/>
              </w:rPr>
              <w:t>浸水保温服；救生艇/救助艇、降落设备和承载释放装置、雷达、无线电通导设备检测</w:t>
            </w:r>
            <w:r>
              <w:rPr>
                <w:rFonts w:hint="eastAsia"/>
                <w:sz w:val="24"/>
                <w:szCs w:val="24"/>
              </w:rPr>
              <w:t>。</w:t>
            </w:r>
          </w:p>
        </w:tc>
      </w:tr>
    </w:tbl>
    <w:p>
      <w:pPr>
        <w:spacing w:before="156" w:line="560" w:lineRule="exact"/>
        <w:rPr>
          <w:rFonts w:ascii="Times New Roman" w:hAnsi="Times New Roman" w:eastAsia="仿宋_GB2312" w:cs="Times New Roman"/>
          <w:sz w:val="3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rPr>
        <w:br w:type="page"/>
      </w:r>
    </w:p>
    <w:p>
      <w:pPr>
        <w:pStyle w:val="2"/>
        <w:ind w:firstLine="0" w:firstLineChars="0"/>
        <w:rPr>
          <w:rFonts w:ascii="Times New Roman" w:hAnsi="Times New Roman" w:eastAsia="仿宋_GB2312" w:cs="Times New Roman"/>
          <w:b/>
        </w:rPr>
      </w:pPr>
      <w:bookmarkStart w:id="66" w:name="_Toc188437218"/>
      <w:r>
        <w:rPr>
          <w:rFonts w:hint="eastAsia" w:ascii="Times New Roman" w:hAnsi="Times New Roman" w:eastAsia="仿宋_GB2312" w:cs="Times New Roman"/>
          <w:b/>
        </w:rPr>
        <w:t>附录六</w:t>
      </w:r>
      <w:bookmarkEnd w:id="66"/>
    </w:p>
    <w:p>
      <w:pPr>
        <w:pStyle w:val="28"/>
        <w:spacing w:before="156" w:after="156"/>
        <w:rPr>
          <w:b/>
          <w:bCs/>
          <w:sz w:val="32"/>
        </w:rPr>
      </w:pPr>
      <w:r>
        <w:rPr>
          <w:rFonts w:hint="eastAsia"/>
          <w:b/>
          <w:bCs/>
          <w:sz w:val="32"/>
        </w:rPr>
        <w:t>东莞市持有效《港口设施保安符合证书》企业名录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780"/>
        <w:gridCol w:w="3285"/>
        <w:gridCol w:w="1950"/>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jc w:val="center"/>
        </w:trPr>
        <w:tc>
          <w:tcPr>
            <w:tcW w:w="567" w:type="dxa"/>
            <w:vAlign w:val="center"/>
          </w:tcPr>
          <w:p>
            <w:pPr>
              <w:pStyle w:val="29"/>
              <w:snapToGrid w:val="0"/>
              <w:rPr>
                <w:b/>
                <w:sz w:val="24"/>
                <w:szCs w:val="24"/>
              </w:rPr>
            </w:pPr>
            <w:r>
              <w:rPr>
                <w:rFonts w:hint="eastAsia"/>
                <w:b/>
                <w:sz w:val="24"/>
                <w:szCs w:val="24"/>
              </w:rPr>
              <w:t>序号</w:t>
            </w:r>
          </w:p>
        </w:tc>
        <w:tc>
          <w:tcPr>
            <w:tcW w:w="1780" w:type="dxa"/>
            <w:vAlign w:val="center"/>
          </w:tcPr>
          <w:p>
            <w:pPr>
              <w:pStyle w:val="29"/>
              <w:snapToGrid w:val="0"/>
              <w:rPr>
                <w:b/>
                <w:sz w:val="24"/>
                <w:szCs w:val="24"/>
              </w:rPr>
            </w:pPr>
            <w:r>
              <w:rPr>
                <w:b/>
                <w:sz w:val="24"/>
                <w:szCs w:val="24"/>
              </w:rPr>
              <w:t>企业名称</w:t>
            </w:r>
          </w:p>
        </w:tc>
        <w:tc>
          <w:tcPr>
            <w:tcW w:w="3285" w:type="dxa"/>
            <w:vAlign w:val="center"/>
          </w:tcPr>
          <w:p>
            <w:pPr>
              <w:pStyle w:val="29"/>
              <w:snapToGrid w:val="0"/>
              <w:rPr>
                <w:b/>
                <w:sz w:val="24"/>
                <w:szCs w:val="24"/>
              </w:rPr>
            </w:pPr>
            <w:r>
              <w:rPr>
                <w:b/>
                <w:sz w:val="24"/>
                <w:szCs w:val="24"/>
              </w:rPr>
              <w:t>港口设施名称</w:t>
            </w:r>
          </w:p>
        </w:tc>
        <w:tc>
          <w:tcPr>
            <w:tcW w:w="1950" w:type="dxa"/>
            <w:vAlign w:val="center"/>
          </w:tcPr>
          <w:p>
            <w:pPr>
              <w:pStyle w:val="29"/>
              <w:snapToGrid w:val="0"/>
              <w:rPr>
                <w:b/>
                <w:sz w:val="24"/>
                <w:szCs w:val="24"/>
              </w:rPr>
            </w:pPr>
            <w:r>
              <w:rPr>
                <w:b/>
                <w:sz w:val="24"/>
                <w:szCs w:val="24"/>
              </w:rPr>
              <w:t>允许靠泊外贸</w:t>
            </w:r>
          </w:p>
          <w:p>
            <w:pPr>
              <w:pStyle w:val="29"/>
              <w:snapToGrid w:val="0"/>
              <w:rPr>
                <w:b/>
                <w:sz w:val="24"/>
                <w:szCs w:val="24"/>
              </w:rPr>
            </w:pPr>
            <w:r>
              <w:rPr>
                <w:b/>
                <w:sz w:val="24"/>
                <w:szCs w:val="24"/>
              </w:rPr>
              <w:t>船舶类型</w:t>
            </w:r>
          </w:p>
        </w:tc>
        <w:tc>
          <w:tcPr>
            <w:tcW w:w="824" w:type="dxa"/>
            <w:vAlign w:val="center"/>
          </w:tcPr>
          <w:p>
            <w:pPr>
              <w:pStyle w:val="29"/>
              <w:snapToGrid w:val="0"/>
              <w:rPr>
                <w:b/>
                <w:sz w:val="24"/>
                <w:szCs w:val="24"/>
              </w:rPr>
            </w:pPr>
            <w:r>
              <w:rPr>
                <w:rFonts w:hint="eastAsia"/>
                <w:b/>
                <w:sz w:val="24"/>
                <w:szCs w:val="24"/>
              </w:rPr>
              <w:t>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sz w:val="24"/>
                <w:szCs w:val="24"/>
              </w:rPr>
              <w:t>1</w:t>
            </w:r>
          </w:p>
        </w:tc>
        <w:tc>
          <w:tcPr>
            <w:tcW w:w="1780" w:type="dxa"/>
            <w:vAlign w:val="center"/>
          </w:tcPr>
          <w:p>
            <w:pPr>
              <w:pStyle w:val="29"/>
              <w:snapToGrid w:val="0"/>
              <w:jc w:val="left"/>
              <w:rPr>
                <w:sz w:val="24"/>
                <w:szCs w:val="24"/>
              </w:rPr>
            </w:pPr>
            <w:r>
              <w:rPr>
                <w:rFonts w:hint="eastAsia"/>
                <w:sz w:val="24"/>
                <w:szCs w:val="24"/>
              </w:rPr>
              <w:t>东莞市虎门宏业货柜码头有限公司</w:t>
            </w:r>
          </w:p>
        </w:tc>
        <w:tc>
          <w:tcPr>
            <w:tcW w:w="3285" w:type="dxa"/>
            <w:vAlign w:val="center"/>
          </w:tcPr>
          <w:p>
            <w:pPr>
              <w:pStyle w:val="29"/>
              <w:snapToGrid w:val="0"/>
              <w:jc w:val="left"/>
              <w:rPr>
                <w:sz w:val="24"/>
                <w:szCs w:val="24"/>
              </w:rPr>
            </w:pPr>
            <w:r>
              <w:rPr>
                <w:sz w:val="24"/>
                <w:szCs w:val="24"/>
              </w:rPr>
              <w:t>东莞港沙角港区东莞市虎门宏业货柜码头有限公司码头2#、3#、4#泊位</w:t>
            </w:r>
          </w:p>
        </w:tc>
        <w:tc>
          <w:tcPr>
            <w:tcW w:w="1950" w:type="dxa"/>
            <w:vAlign w:val="center"/>
          </w:tcPr>
          <w:p>
            <w:pPr>
              <w:pStyle w:val="29"/>
              <w:snapToGrid w:val="0"/>
              <w:rPr>
                <w:sz w:val="24"/>
                <w:szCs w:val="24"/>
              </w:rPr>
            </w:pPr>
            <w:r>
              <w:rPr>
                <w:sz w:val="24"/>
                <w:szCs w:val="24"/>
              </w:rPr>
              <w:t>集装箱船、其他货船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sz w:val="24"/>
                <w:szCs w:val="24"/>
              </w:rPr>
              <w:t>2</w:t>
            </w:r>
          </w:p>
        </w:tc>
        <w:tc>
          <w:tcPr>
            <w:tcW w:w="1780" w:type="dxa"/>
            <w:vAlign w:val="center"/>
          </w:tcPr>
          <w:p>
            <w:pPr>
              <w:pStyle w:val="29"/>
              <w:snapToGrid w:val="0"/>
              <w:jc w:val="left"/>
              <w:rPr>
                <w:sz w:val="24"/>
                <w:szCs w:val="24"/>
              </w:rPr>
            </w:pPr>
            <w:r>
              <w:rPr>
                <w:rFonts w:hint="eastAsia"/>
                <w:sz w:val="24"/>
                <w:szCs w:val="24"/>
              </w:rPr>
              <w:t>东莞港三期集装箱码头有限公司</w:t>
            </w:r>
          </w:p>
        </w:tc>
        <w:tc>
          <w:tcPr>
            <w:tcW w:w="3285" w:type="dxa"/>
            <w:vAlign w:val="center"/>
          </w:tcPr>
          <w:p>
            <w:pPr>
              <w:pStyle w:val="29"/>
              <w:snapToGrid w:val="0"/>
              <w:jc w:val="left"/>
              <w:rPr>
                <w:sz w:val="24"/>
                <w:szCs w:val="24"/>
              </w:rPr>
            </w:pPr>
            <w:r>
              <w:rPr>
                <w:rFonts w:hint="eastAsia"/>
                <w:sz w:val="24"/>
                <w:szCs w:val="24"/>
              </w:rPr>
              <w:t>东莞港沙田港区东莞港三期集装箱码头有限公司码头9#、10#泊位</w:t>
            </w:r>
          </w:p>
        </w:tc>
        <w:tc>
          <w:tcPr>
            <w:tcW w:w="1950" w:type="dxa"/>
            <w:vAlign w:val="center"/>
          </w:tcPr>
          <w:p>
            <w:pPr>
              <w:pStyle w:val="29"/>
              <w:snapToGrid w:val="0"/>
              <w:rPr>
                <w:sz w:val="24"/>
                <w:szCs w:val="24"/>
              </w:rPr>
            </w:pPr>
            <w:r>
              <w:rPr>
                <w:sz w:val="24"/>
                <w:szCs w:val="24"/>
              </w:rPr>
              <w:t>集装箱船、其他货船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sz w:val="24"/>
                <w:szCs w:val="24"/>
              </w:rPr>
              <w:t>3</w:t>
            </w:r>
          </w:p>
        </w:tc>
        <w:tc>
          <w:tcPr>
            <w:tcW w:w="1780" w:type="dxa"/>
            <w:vAlign w:val="center"/>
          </w:tcPr>
          <w:p>
            <w:pPr>
              <w:pStyle w:val="29"/>
              <w:snapToGrid w:val="0"/>
              <w:jc w:val="left"/>
              <w:rPr>
                <w:sz w:val="24"/>
                <w:szCs w:val="24"/>
              </w:rPr>
            </w:pPr>
            <w:r>
              <w:rPr>
                <w:sz w:val="24"/>
                <w:szCs w:val="24"/>
              </w:rPr>
              <w:t>东莞市东洲国际石化仓储有限公司</w:t>
            </w:r>
          </w:p>
        </w:tc>
        <w:tc>
          <w:tcPr>
            <w:tcW w:w="3285" w:type="dxa"/>
            <w:vAlign w:val="center"/>
          </w:tcPr>
          <w:p>
            <w:pPr>
              <w:pStyle w:val="29"/>
              <w:snapToGrid w:val="0"/>
              <w:jc w:val="left"/>
              <w:rPr>
                <w:sz w:val="24"/>
                <w:szCs w:val="24"/>
              </w:rPr>
            </w:pPr>
            <w:r>
              <w:rPr>
                <w:rFonts w:hint="eastAsia"/>
                <w:sz w:val="24"/>
                <w:szCs w:val="24"/>
              </w:rPr>
              <w:t>东莞港沙田港区东莞市东洲国际石化仓储有限公司码头5万吨级泊位、8万吨级泊位</w:t>
            </w:r>
          </w:p>
        </w:tc>
        <w:tc>
          <w:tcPr>
            <w:tcW w:w="1950" w:type="dxa"/>
            <w:vAlign w:val="center"/>
          </w:tcPr>
          <w:p>
            <w:pPr>
              <w:pStyle w:val="29"/>
              <w:snapToGrid w:val="0"/>
              <w:rPr>
                <w:sz w:val="24"/>
                <w:szCs w:val="24"/>
              </w:rPr>
            </w:pPr>
            <w:r>
              <w:rPr>
                <w:sz w:val="24"/>
                <w:szCs w:val="24"/>
              </w:rPr>
              <w:t>油船、化学品船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4</w:t>
            </w:r>
          </w:p>
        </w:tc>
        <w:tc>
          <w:tcPr>
            <w:tcW w:w="1780" w:type="dxa"/>
            <w:vAlign w:val="center"/>
          </w:tcPr>
          <w:p>
            <w:pPr>
              <w:pStyle w:val="29"/>
              <w:snapToGrid w:val="0"/>
              <w:jc w:val="left"/>
              <w:rPr>
                <w:sz w:val="24"/>
                <w:szCs w:val="24"/>
              </w:rPr>
            </w:pPr>
            <w:r>
              <w:rPr>
                <w:rFonts w:hint="eastAsia"/>
                <w:sz w:val="24"/>
                <w:szCs w:val="24"/>
              </w:rPr>
              <w:t>东莞联兴码头有限公司</w:t>
            </w:r>
          </w:p>
        </w:tc>
        <w:tc>
          <w:tcPr>
            <w:tcW w:w="3285" w:type="dxa"/>
            <w:vAlign w:val="center"/>
          </w:tcPr>
          <w:p>
            <w:pPr>
              <w:pStyle w:val="29"/>
              <w:snapToGrid w:val="0"/>
              <w:jc w:val="left"/>
              <w:rPr>
                <w:sz w:val="24"/>
                <w:szCs w:val="24"/>
              </w:rPr>
            </w:pPr>
            <w:r>
              <w:rPr>
                <w:rFonts w:hint="eastAsia"/>
                <w:sz w:val="24"/>
                <w:szCs w:val="24"/>
              </w:rPr>
              <w:t>东莞港沙田港区东莞联兴码头有限公司码头1#泊位、2#泊位</w:t>
            </w:r>
          </w:p>
        </w:tc>
        <w:tc>
          <w:tcPr>
            <w:tcW w:w="1950" w:type="dxa"/>
            <w:vAlign w:val="center"/>
          </w:tcPr>
          <w:p>
            <w:pPr>
              <w:pStyle w:val="29"/>
              <w:snapToGrid w:val="0"/>
              <w:rPr>
                <w:sz w:val="24"/>
                <w:szCs w:val="24"/>
              </w:rPr>
            </w:pPr>
            <w:r>
              <w:rPr>
                <w:rFonts w:hint="eastAsia"/>
                <w:sz w:val="24"/>
                <w:szCs w:val="24"/>
              </w:rPr>
              <w:t>油船、化学品船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5</w:t>
            </w:r>
          </w:p>
        </w:tc>
        <w:tc>
          <w:tcPr>
            <w:tcW w:w="1780" w:type="dxa"/>
            <w:vAlign w:val="center"/>
          </w:tcPr>
          <w:p>
            <w:pPr>
              <w:pStyle w:val="29"/>
              <w:snapToGrid w:val="0"/>
              <w:jc w:val="left"/>
              <w:rPr>
                <w:sz w:val="24"/>
                <w:szCs w:val="24"/>
              </w:rPr>
            </w:pPr>
            <w:r>
              <w:rPr>
                <w:rFonts w:hint="eastAsia"/>
                <w:sz w:val="24"/>
                <w:szCs w:val="24"/>
              </w:rPr>
              <w:t>中海油销售东莞储运有限公司</w:t>
            </w:r>
          </w:p>
        </w:tc>
        <w:tc>
          <w:tcPr>
            <w:tcW w:w="3285" w:type="dxa"/>
            <w:vAlign w:val="center"/>
          </w:tcPr>
          <w:p>
            <w:pPr>
              <w:pStyle w:val="29"/>
              <w:snapToGrid w:val="0"/>
              <w:jc w:val="left"/>
              <w:rPr>
                <w:sz w:val="24"/>
                <w:szCs w:val="24"/>
              </w:rPr>
            </w:pPr>
            <w:r>
              <w:rPr>
                <w:rFonts w:hint="eastAsia"/>
                <w:sz w:val="24"/>
                <w:szCs w:val="24"/>
              </w:rPr>
              <w:t>东莞港沙田港区中海油销售东莞储运有限公司码头1#、2#泊位</w:t>
            </w:r>
          </w:p>
        </w:tc>
        <w:tc>
          <w:tcPr>
            <w:tcW w:w="1950" w:type="dxa"/>
            <w:vAlign w:val="center"/>
          </w:tcPr>
          <w:p>
            <w:pPr>
              <w:pStyle w:val="29"/>
              <w:snapToGrid w:val="0"/>
              <w:rPr>
                <w:sz w:val="24"/>
                <w:szCs w:val="24"/>
              </w:rPr>
            </w:pPr>
            <w:r>
              <w:rPr>
                <w:rFonts w:hint="eastAsia"/>
                <w:sz w:val="24"/>
                <w:szCs w:val="24"/>
              </w:rPr>
              <w:t>油船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6</w:t>
            </w:r>
          </w:p>
        </w:tc>
        <w:tc>
          <w:tcPr>
            <w:tcW w:w="1780" w:type="dxa"/>
            <w:vAlign w:val="center"/>
          </w:tcPr>
          <w:p>
            <w:pPr>
              <w:pStyle w:val="29"/>
              <w:snapToGrid w:val="0"/>
              <w:jc w:val="left"/>
              <w:rPr>
                <w:sz w:val="24"/>
                <w:szCs w:val="24"/>
              </w:rPr>
            </w:pPr>
            <w:r>
              <w:rPr>
                <w:rFonts w:hint="eastAsia"/>
                <w:sz w:val="24"/>
                <w:szCs w:val="24"/>
              </w:rPr>
              <w:t>东莞市鸿源码头有限公司</w:t>
            </w:r>
          </w:p>
        </w:tc>
        <w:tc>
          <w:tcPr>
            <w:tcW w:w="3285" w:type="dxa"/>
            <w:vAlign w:val="center"/>
          </w:tcPr>
          <w:p>
            <w:pPr>
              <w:pStyle w:val="29"/>
              <w:snapToGrid w:val="0"/>
              <w:jc w:val="left"/>
              <w:rPr>
                <w:sz w:val="24"/>
                <w:szCs w:val="24"/>
              </w:rPr>
            </w:pPr>
            <w:r>
              <w:rPr>
                <w:rFonts w:hint="eastAsia"/>
                <w:sz w:val="24"/>
                <w:szCs w:val="24"/>
              </w:rPr>
              <w:t>东莞港沙田港区东莞市鸿源码头有限公司码头鸿源泊位</w:t>
            </w:r>
          </w:p>
        </w:tc>
        <w:tc>
          <w:tcPr>
            <w:tcW w:w="1950" w:type="dxa"/>
            <w:vAlign w:val="center"/>
          </w:tcPr>
          <w:p>
            <w:pPr>
              <w:pStyle w:val="29"/>
              <w:snapToGrid w:val="0"/>
              <w:rPr>
                <w:sz w:val="24"/>
                <w:szCs w:val="24"/>
              </w:rPr>
            </w:pPr>
            <w:r>
              <w:rPr>
                <w:rFonts w:hint="eastAsia"/>
                <w:sz w:val="24"/>
                <w:szCs w:val="24"/>
              </w:rPr>
              <w:t>油船、气体运输船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7</w:t>
            </w:r>
          </w:p>
        </w:tc>
        <w:tc>
          <w:tcPr>
            <w:tcW w:w="1780" w:type="dxa"/>
            <w:shd w:val="clear" w:color="auto" w:fill="auto"/>
            <w:vAlign w:val="center"/>
          </w:tcPr>
          <w:p>
            <w:pPr>
              <w:pStyle w:val="29"/>
              <w:snapToGrid w:val="0"/>
              <w:jc w:val="left"/>
              <w:rPr>
                <w:sz w:val="24"/>
                <w:szCs w:val="24"/>
              </w:rPr>
            </w:pPr>
            <w:r>
              <w:rPr>
                <w:rFonts w:hint="eastAsia"/>
                <w:sz w:val="24"/>
                <w:szCs w:val="24"/>
              </w:rPr>
              <w:t>东莞海腾港务有限公司</w:t>
            </w:r>
          </w:p>
        </w:tc>
        <w:tc>
          <w:tcPr>
            <w:tcW w:w="3285" w:type="dxa"/>
            <w:shd w:val="clear" w:color="auto" w:fill="auto"/>
            <w:vAlign w:val="center"/>
          </w:tcPr>
          <w:p>
            <w:pPr>
              <w:pStyle w:val="29"/>
              <w:snapToGrid w:val="0"/>
              <w:jc w:val="left"/>
              <w:rPr>
                <w:sz w:val="24"/>
                <w:szCs w:val="24"/>
              </w:rPr>
            </w:pPr>
            <w:r>
              <w:rPr>
                <w:rFonts w:hint="eastAsia"/>
                <w:sz w:val="24"/>
                <w:szCs w:val="24"/>
              </w:rPr>
              <w:t>东莞港沙田港区东莞海腾港务有限公司码头海腾泊位</w:t>
            </w:r>
          </w:p>
        </w:tc>
        <w:tc>
          <w:tcPr>
            <w:tcW w:w="1950" w:type="dxa"/>
            <w:shd w:val="clear" w:color="auto" w:fill="auto"/>
            <w:vAlign w:val="center"/>
          </w:tcPr>
          <w:p>
            <w:pPr>
              <w:pStyle w:val="29"/>
              <w:snapToGrid w:val="0"/>
              <w:rPr>
                <w:sz w:val="24"/>
                <w:szCs w:val="24"/>
              </w:rPr>
            </w:pPr>
            <w:r>
              <w:rPr>
                <w:rFonts w:hint="eastAsia"/>
                <w:sz w:val="24"/>
                <w:szCs w:val="24"/>
              </w:rPr>
              <w:t>散货船、集装箱船、其他货船</w:t>
            </w:r>
          </w:p>
        </w:tc>
        <w:tc>
          <w:tcPr>
            <w:tcW w:w="824" w:type="dxa"/>
            <w:shd w:val="clear" w:color="auto" w:fill="auto"/>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8</w:t>
            </w:r>
          </w:p>
        </w:tc>
        <w:tc>
          <w:tcPr>
            <w:tcW w:w="1780" w:type="dxa"/>
            <w:vAlign w:val="center"/>
          </w:tcPr>
          <w:p>
            <w:pPr>
              <w:pStyle w:val="29"/>
              <w:snapToGrid w:val="0"/>
              <w:jc w:val="left"/>
              <w:rPr>
                <w:sz w:val="24"/>
                <w:szCs w:val="24"/>
              </w:rPr>
            </w:pPr>
            <w:r>
              <w:rPr>
                <w:rFonts w:hint="eastAsia"/>
                <w:sz w:val="24"/>
                <w:szCs w:val="24"/>
              </w:rPr>
              <w:t>东莞港国际集装箱码头有限公司</w:t>
            </w:r>
          </w:p>
        </w:tc>
        <w:tc>
          <w:tcPr>
            <w:tcW w:w="3285" w:type="dxa"/>
            <w:vAlign w:val="center"/>
          </w:tcPr>
          <w:p>
            <w:pPr>
              <w:pStyle w:val="29"/>
              <w:snapToGrid w:val="0"/>
              <w:jc w:val="left"/>
              <w:rPr>
                <w:sz w:val="24"/>
                <w:szCs w:val="24"/>
              </w:rPr>
            </w:pPr>
            <w:r>
              <w:rPr>
                <w:rFonts w:hint="eastAsia"/>
                <w:sz w:val="24"/>
                <w:szCs w:val="24"/>
              </w:rPr>
              <w:t>东莞港沙田港区东莞港国际集装箱码头有限公司码头5#、6#泊位</w:t>
            </w:r>
          </w:p>
        </w:tc>
        <w:tc>
          <w:tcPr>
            <w:tcW w:w="1950" w:type="dxa"/>
            <w:vAlign w:val="center"/>
          </w:tcPr>
          <w:p>
            <w:pPr>
              <w:pStyle w:val="29"/>
              <w:snapToGrid w:val="0"/>
              <w:rPr>
                <w:sz w:val="24"/>
                <w:szCs w:val="24"/>
              </w:rPr>
            </w:pPr>
            <w:r>
              <w:rPr>
                <w:rFonts w:hint="eastAsia"/>
                <w:sz w:val="24"/>
                <w:szCs w:val="24"/>
              </w:rPr>
              <w:t>集装箱船、其他货船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9</w:t>
            </w:r>
          </w:p>
        </w:tc>
        <w:tc>
          <w:tcPr>
            <w:tcW w:w="1780" w:type="dxa"/>
            <w:vAlign w:val="center"/>
          </w:tcPr>
          <w:p>
            <w:pPr>
              <w:pStyle w:val="29"/>
              <w:snapToGrid w:val="0"/>
              <w:jc w:val="left"/>
              <w:rPr>
                <w:sz w:val="24"/>
                <w:szCs w:val="24"/>
              </w:rPr>
            </w:pPr>
            <w:r>
              <w:rPr>
                <w:rFonts w:hint="eastAsia"/>
                <w:sz w:val="24"/>
                <w:szCs w:val="24"/>
              </w:rPr>
              <w:t>东莞阳鸿石化储运有限公司</w:t>
            </w:r>
          </w:p>
        </w:tc>
        <w:tc>
          <w:tcPr>
            <w:tcW w:w="3285" w:type="dxa"/>
            <w:vAlign w:val="center"/>
          </w:tcPr>
          <w:p>
            <w:pPr>
              <w:pStyle w:val="29"/>
              <w:snapToGrid w:val="0"/>
              <w:jc w:val="left"/>
              <w:rPr>
                <w:sz w:val="24"/>
                <w:szCs w:val="24"/>
              </w:rPr>
            </w:pPr>
            <w:r>
              <w:rPr>
                <w:rFonts w:hint="eastAsia"/>
                <w:sz w:val="24"/>
                <w:szCs w:val="24"/>
              </w:rPr>
              <w:t>东莞港沙田港区东莞阳鸿石化储运有限公司码头阳鸿泊位</w:t>
            </w:r>
          </w:p>
        </w:tc>
        <w:tc>
          <w:tcPr>
            <w:tcW w:w="1950" w:type="dxa"/>
            <w:vAlign w:val="center"/>
          </w:tcPr>
          <w:p>
            <w:pPr>
              <w:pStyle w:val="29"/>
              <w:snapToGrid w:val="0"/>
              <w:rPr>
                <w:sz w:val="24"/>
                <w:szCs w:val="24"/>
              </w:rPr>
            </w:pPr>
            <w:r>
              <w:rPr>
                <w:rFonts w:hint="eastAsia"/>
                <w:sz w:val="24"/>
                <w:szCs w:val="24"/>
              </w:rPr>
              <w:t>油船、化学品船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10</w:t>
            </w:r>
          </w:p>
        </w:tc>
        <w:tc>
          <w:tcPr>
            <w:tcW w:w="1780" w:type="dxa"/>
            <w:vAlign w:val="center"/>
          </w:tcPr>
          <w:p>
            <w:pPr>
              <w:pStyle w:val="29"/>
              <w:snapToGrid w:val="0"/>
              <w:jc w:val="left"/>
              <w:rPr>
                <w:sz w:val="24"/>
                <w:szCs w:val="24"/>
              </w:rPr>
            </w:pPr>
            <w:r>
              <w:rPr>
                <w:rFonts w:hint="eastAsia"/>
                <w:sz w:val="24"/>
                <w:szCs w:val="24"/>
              </w:rPr>
              <w:t>东莞市九丰能源有限公司</w:t>
            </w:r>
          </w:p>
        </w:tc>
        <w:tc>
          <w:tcPr>
            <w:tcW w:w="3285" w:type="dxa"/>
            <w:vAlign w:val="center"/>
          </w:tcPr>
          <w:p>
            <w:pPr>
              <w:pStyle w:val="29"/>
              <w:snapToGrid w:val="0"/>
              <w:jc w:val="left"/>
              <w:rPr>
                <w:sz w:val="24"/>
                <w:szCs w:val="24"/>
              </w:rPr>
            </w:pPr>
            <w:r>
              <w:rPr>
                <w:rFonts w:hint="eastAsia"/>
                <w:sz w:val="24"/>
                <w:szCs w:val="24"/>
              </w:rPr>
              <w:t>东莞港沙田港区立沙岛作业区东莞市九丰能源有限公司码头九丰LPG/LNG泊位</w:t>
            </w:r>
          </w:p>
        </w:tc>
        <w:tc>
          <w:tcPr>
            <w:tcW w:w="1950" w:type="dxa"/>
            <w:vAlign w:val="center"/>
          </w:tcPr>
          <w:p>
            <w:pPr>
              <w:pStyle w:val="29"/>
              <w:snapToGrid w:val="0"/>
              <w:rPr>
                <w:sz w:val="24"/>
                <w:szCs w:val="24"/>
              </w:rPr>
            </w:pPr>
            <w:r>
              <w:rPr>
                <w:rFonts w:hint="eastAsia"/>
                <w:sz w:val="24"/>
                <w:szCs w:val="24"/>
              </w:rPr>
              <w:t>气体运输船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11</w:t>
            </w:r>
          </w:p>
        </w:tc>
        <w:tc>
          <w:tcPr>
            <w:tcW w:w="1780" w:type="dxa"/>
            <w:vAlign w:val="center"/>
          </w:tcPr>
          <w:p>
            <w:pPr>
              <w:pStyle w:val="29"/>
              <w:snapToGrid w:val="0"/>
              <w:jc w:val="left"/>
              <w:rPr>
                <w:sz w:val="24"/>
                <w:szCs w:val="24"/>
              </w:rPr>
            </w:pPr>
            <w:r>
              <w:rPr>
                <w:rFonts w:hint="eastAsia"/>
                <w:sz w:val="24"/>
                <w:szCs w:val="24"/>
              </w:rPr>
              <w:t>东莞（国际）货柜码头有限公司</w:t>
            </w:r>
          </w:p>
        </w:tc>
        <w:tc>
          <w:tcPr>
            <w:tcW w:w="3285" w:type="dxa"/>
            <w:vAlign w:val="center"/>
          </w:tcPr>
          <w:p>
            <w:pPr>
              <w:pStyle w:val="29"/>
              <w:snapToGrid w:val="0"/>
              <w:jc w:val="left"/>
              <w:rPr>
                <w:sz w:val="24"/>
                <w:szCs w:val="24"/>
              </w:rPr>
            </w:pPr>
            <w:r>
              <w:rPr>
                <w:rFonts w:hint="eastAsia"/>
                <w:sz w:val="24"/>
                <w:szCs w:val="24"/>
              </w:rPr>
              <w:t>东莞港沙田港区东莞（国际）货柜码头有限公司（国际）货柜泊位</w:t>
            </w:r>
          </w:p>
        </w:tc>
        <w:tc>
          <w:tcPr>
            <w:tcW w:w="1950" w:type="dxa"/>
            <w:vAlign w:val="center"/>
          </w:tcPr>
          <w:p>
            <w:pPr>
              <w:pStyle w:val="29"/>
              <w:snapToGrid w:val="0"/>
              <w:rPr>
                <w:sz w:val="24"/>
                <w:szCs w:val="24"/>
              </w:rPr>
            </w:pPr>
            <w:r>
              <w:rPr>
                <w:rFonts w:hint="eastAsia"/>
                <w:sz w:val="24"/>
                <w:szCs w:val="24"/>
              </w:rPr>
              <w:t>集装箱船、其他货船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12</w:t>
            </w:r>
          </w:p>
        </w:tc>
        <w:tc>
          <w:tcPr>
            <w:tcW w:w="1780" w:type="dxa"/>
            <w:vAlign w:val="center"/>
          </w:tcPr>
          <w:p>
            <w:pPr>
              <w:pStyle w:val="29"/>
              <w:snapToGrid w:val="0"/>
              <w:jc w:val="left"/>
              <w:rPr>
                <w:sz w:val="24"/>
                <w:szCs w:val="24"/>
              </w:rPr>
            </w:pPr>
            <w:r>
              <w:rPr>
                <w:rFonts w:hint="eastAsia"/>
                <w:sz w:val="24"/>
                <w:szCs w:val="24"/>
              </w:rPr>
              <w:t>广东新粤佳富沥青有限公司</w:t>
            </w:r>
          </w:p>
        </w:tc>
        <w:tc>
          <w:tcPr>
            <w:tcW w:w="3285" w:type="dxa"/>
            <w:vAlign w:val="center"/>
          </w:tcPr>
          <w:p>
            <w:pPr>
              <w:pStyle w:val="29"/>
              <w:snapToGrid w:val="0"/>
              <w:jc w:val="left"/>
              <w:rPr>
                <w:sz w:val="24"/>
                <w:szCs w:val="24"/>
              </w:rPr>
            </w:pPr>
            <w:r>
              <w:rPr>
                <w:rFonts w:hint="eastAsia"/>
                <w:sz w:val="24"/>
                <w:szCs w:val="24"/>
              </w:rPr>
              <w:t>东莞港沙田港区广东新粤佳富沥青有限公司码头1#、2#泊位</w:t>
            </w:r>
          </w:p>
        </w:tc>
        <w:tc>
          <w:tcPr>
            <w:tcW w:w="1950" w:type="dxa"/>
            <w:vAlign w:val="center"/>
          </w:tcPr>
          <w:p>
            <w:pPr>
              <w:pStyle w:val="29"/>
              <w:snapToGrid w:val="0"/>
              <w:rPr>
                <w:sz w:val="24"/>
                <w:szCs w:val="24"/>
              </w:rPr>
            </w:pPr>
            <w:r>
              <w:rPr>
                <w:rFonts w:hint="eastAsia"/>
                <w:sz w:val="24"/>
                <w:szCs w:val="24"/>
              </w:rPr>
              <w:t>油船、其他货船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13</w:t>
            </w:r>
          </w:p>
        </w:tc>
        <w:tc>
          <w:tcPr>
            <w:tcW w:w="1780" w:type="dxa"/>
            <w:vAlign w:val="center"/>
          </w:tcPr>
          <w:p>
            <w:pPr>
              <w:pStyle w:val="29"/>
              <w:snapToGrid w:val="0"/>
              <w:jc w:val="left"/>
              <w:rPr>
                <w:sz w:val="24"/>
                <w:szCs w:val="24"/>
              </w:rPr>
            </w:pPr>
            <w:r>
              <w:rPr>
                <w:rFonts w:hint="eastAsia"/>
                <w:sz w:val="24"/>
                <w:szCs w:val="24"/>
              </w:rPr>
              <w:t>东莞港集装箱港务有限公司</w:t>
            </w:r>
          </w:p>
        </w:tc>
        <w:tc>
          <w:tcPr>
            <w:tcW w:w="3285" w:type="dxa"/>
            <w:vAlign w:val="center"/>
          </w:tcPr>
          <w:p>
            <w:pPr>
              <w:pStyle w:val="29"/>
              <w:snapToGrid w:val="0"/>
              <w:jc w:val="left"/>
              <w:rPr>
                <w:sz w:val="24"/>
                <w:szCs w:val="24"/>
              </w:rPr>
            </w:pPr>
            <w:r>
              <w:rPr>
                <w:rFonts w:hint="eastAsia"/>
                <w:sz w:val="24"/>
                <w:szCs w:val="24"/>
              </w:rPr>
              <w:t>东莞港沙田港区东莞港集装箱港务有限公司码头7#、8#泊位</w:t>
            </w:r>
          </w:p>
        </w:tc>
        <w:tc>
          <w:tcPr>
            <w:tcW w:w="1950" w:type="dxa"/>
            <w:vAlign w:val="center"/>
          </w:tcPr>
          <w:p>
            <w:pPr>
              <w:pStyle w:val="29"/>
              <w:snapToGrid w:val="0"/>
              <w:rPr>
                <w:sz w:val="24"/>
                <w:szCs w:val="24"/>
              </w:rPr>
            </w:pPr>
            <w:r>
              <w:rPr>
                <w:rFonts w:hint="eastAsia"/>
                <w:sz w:val="24"/>
                <w:szCs w:val="24"/>
              </w:rPr>
              <w:t>集装箱船、其他货船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14</w:t>
            </w:r>
          </w:p>
        </w:tc>
        <w:tc>
          <w:tcPr>
            <w:tcW w:w="1780" w:type="dxa"/>
            <w:vAlign w:val="center"/>
          </w:tcPr>
          <w:p>
            <w:pPr>
              <w:pStyle w:val="29"/>
              <w:snapToGrid w:val="0"/>
              <w:jc w:val="left"/>
              <w:rPr>
                <w:sz w:val="24"/>
                <w:szCs w:val="24"/>
              </w:rPr>
            </w:pPr>
            <w:r>
              <w:rPr>
                <w:rFonts w:hint="eastAsia"/>
                <w:sz w:val="24"/>
                <w:szCs w:val="24"/>
              </w:rPr>
              <w:t>东莞市虎门港同舟石化码头有限公司</w:t>
            </w:r>
          </w:p>
        </w:tc>
        <w:tc>
          <w:tcPr>
            <w:tcW w:w="3285" w:type="dxa"/>
            <w:vAlign w:val="center"/>
          </w:tcPr>
          <w:p>
            <w:pPr>
              <w:pStyle w:val="29"/>
              <w:snapToGrid w:val="0"/>
              <w:jc w:val="left"/>
              <w:rPr>
                <w:sz w:val="24"/>
                <w:szCs w:val="24"/>
              </w:rPr>
            </w:pPr>
            <w:r>
              <w:rPr>
                <w:rFonts w:hint="eastAsia"/>
                <w:sz w:val="24"/>
                <w:szCs w:val="24"/>
              </w:rPr>
              <w:t>东莞港沙田港区东莞市虎门港同舟石化码头有限公司码头1#、2#、3#泊位</w:t>
            </w:r>
          </w:p>
        </w:tc>
        <w:tc>
          <w:tcPr>
            <w:tcW w:w="1950" w:type="dxa"/>
            <w:vAlign w:val="center"/>
          </w:tcPr>
          <w:p>
            <w:pPr>
              <w:pStyle w:val="29"/>
              <w:snapToGrid w:val="0"/>
              <w:rPr>
                <w:sz w:val="24"/>
                <w:szCs w:val="24"/>
              </w:rPr>
            </w:pPr>
            <w:r>
              <w:rPr>
                <w:rFonts w:hint="eastAsia"/>
                <w:sz w:val="24"/>
                <w:szCs w:val="24"/>
              </w:rPr>
              <w:t>油船、化学品船</w:t>
            </w:r>
          </w:p>
        </w:tc>
        <w:tc>
          <w:tcPr>
            <w:tcW w:w="824" w:type="dxa"/>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15</w:t>
            </w:r>
          </w:p>
        </w:tc>
        <w:tc>
          <w:tcPr>
            <w:tcW w:w="1780" w:type="dxa"/>
            <w:shd w:val="clear" w:color="auto" w:fill="auto"/>
            <w:vAlign w:val="center"/>
          </w:tcPr>
          <w:p>
            <w:pPr>
              <w:pStyle w:val="29"/>
              <w:snapToGrid w:val="0"/>
              <w:jc w:val="left"/>
              <w:rPr>
                <w:sz w:val="24"/>
                <w:szCs w:val="24"/>
              </w:rPr>
            </w:pPr>
            <w:r>
              <w:rPr>
                <w:rFonts w:hint="eastAsia"/>
                <w:sz w:val="24"/>
                <w:szCs w:val="24"/>
              </w:rPr>
              <w:t>广东电力发展股份有限公司沙角A电厂</w:t>
            </w:r>
          </w:p>
        </w:tc>
        <w:tc>
          <w:tcPr>
            <w:tcW w:w="3285" w:type="dxa"/>
            <w:shd w:val="clear" w:color="auto" w:fill="auto"/>
            <w:vAlign w:val="center"/>
          </w:tcPr>
          <w:p>
            <w:pPr>
              <w:pStyle w:val="29"/>
              <w:snapToGrid w:val="0"/>
              <w:jc w:val="left"/>
              <w:rPr>
                <w:sz w:val="24"/>
                <w:szCs w:val="24"/>
              </w:rPr>
            </w:pPr>
            <w:r>
              <w:rPr>
                <w:rFonts w:hint="eastAsia"/>
                <w:sz w:val="24"/>
                <w:szCs w:val="24"/>
              </w:rPr>
              <w:t>东莞港沙角港区沙角A电厂码头1#泊位、2#泊位</w:t>
            </w:r>
          </w:p>
        </w:tc>
        <w:tc>
          <w:tcPr>
            <w:tcW w:w="1950" w:type="dxa"/>
            <w:shd w:val="clear" w:color="auto" w:fill="auto"/>
            <w:vAlign w:val="center"/>
          </w:tcPr>
          <w:p>
            <w:pPr>
              <w:pStyle w:val="29"/>
              <w:snapToGrid w:val="0"/>
              <w:rPr>
                <w:sz w:val="24"/>
                <w:szCs w:val="24"/>
              </w:rPr>
            </w:pPr>
            <w:r>
              <w:rPr>
                <w:rFonts w:hint="eastAsia"/>
                <w:sz w:val="24"/>
                <w:szCs w:val="24"/>
              </w:rPr>
              <w:t>散货船</w:t>
            </w:r>
          </w:p>
        </w:tc>
        <w:tc>
          <w:tcPr>
            <w:tcW w:w="824" w:type="dxa"/>
            <w:shd w:val="clear" w:color="auto" w:fill="auto"/>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16</w:t>
            </w:r>
          </w:p>
        </w:tc>
        <w:tc>
          <w:tcPr>
            <w:tcW w:w="1780" w:type="dxa"/>
            <w:shd w:val="clear" w:color="auto" w:fill="auto"/>
            <w:vAlign w:val="center"/>
          </w:tcPr>
          <w:p>
            <w:pPr>
              <w:pStyle w:val="29"/>
              <w:snapToGrid w:val="0"/>
              <w:jc w:val="left"/>
              <w:rPr>
                <w:sz w:val="24"/>
                <w:szCs w:val="24"/>
              </w:rPr>
            </w:pPr>
            <w:r>
              <w:rPr>
                <w:rFonts w:hint="eastAsia"/>
                <w:sz w:val="24"/>
                <w:szCs w:val="24"/>
              </w:rPr>
              <w:t>广东省能源集团有限公司沙角C电厂</w:t>
            </w:r>
          </w:p>
        </w:tc>
        <w:tc>
          <w:tcPr>
            <w:tcW w:w="3285" w:type="dxa"/>
            <w:shd w:val="clear" w:color="auto" w:fill="auto"/>
            <w:vAlign w:val="center"/>
          </w:tcPr>
          <w:p>
            <w:pPr>
              <w:pStyle w:val="29"/>
              <w:snapToGrid w:val="0"/>
              <w:jc w:val="left"/>
              <w:rPr>
                <w:sz w:val="24"/>
                <w:szCs w:val="24"/>
              </w:rPr>
            </w:pPr>
            <w:r>
              <w:rPr>
                <w:rFonts w:hint="eastAsia"/>
                <w:sz w:val="24"/>
                <w:szCs w:val="24"/>
              </w:rPr>
              <w:t>东莞港沙角港区广东省能源集团有限公司沙角C电厂码头煤泊位</w:t>
            </w:r>
          </w:p>
        </w:tc>
        <w:tc>
          <w:tcPr>
            <w:tcW w:w="1950" w:type="dxa"/>
            <w:shd w:val="clear" w:color="auto" w:fill="auto"/>
            <w:vAlign w:val="center"/>
          </w:tcPr>
          <w:p>
            <w:pPr>
              <w:pStyle w:val="29"/>
              <w:snapToGrid w:val="0"/>
              <w:rPr>
                <w:sz w:val="24"/>
                <w:szCs w:val="24"/>
              </w:rPr>
            </w:pPr>
            <w:r>
              <w:rPr>
                <w:rFonts w:hint="eastAsia"/>
                <w:sz w:val="24"/>
                <w:szCs w:val="24"/>
              </w:rPr>
              <w:t>散货船</w:t>
            </w:r>
          </w:p>
        </w:tc>
        <w:tc>
          <w:tcPr>
            <w:tcW w:w="824" w:type="dxa"/>
            <w:shd w:val="clear" w:color="auto" w:fill="auto"/>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17</w:t>
            </w:r>
          </w:p>
        </w:tc>
        <w:tc>
          <w:tcPr>
            <w:tcW w:w="1780" w:type="dxa"/>
            <w:shd w:val="clear" w:color="auto" w:fill="auto"/>
            <w:vAlign w:val="center"/>
          </w:tcPr>
          <w:p>
            <w:pPr>
              <w:pStyle w:val="29"/>
              <w:snapToGrid w:val="0"/>
              <w:jc w:val="left"/>
              <w:rPr>
                <w:sz w:val="24"/>
                <w:szCs w:val="24"/>
              </w:rPr>
            </w:pPr>
            <w:r>
              <w:rPr>
                <w:rFonts w:hint="eastAsia"/>
                <w:sz w:val="24"/>
                <w:szCs w:val="24"/>
              </w:rPr>
              <w:t>东莞三江港口储罐有限公司</w:t>
            </w:r>
          </w:p>
        </w:tc>
        <w:tc>
          <w:tcPr>
            <w:tcW w:w="3285" w:type="dxa"/>
            <w:shd w:val="clear" w:color="auto" w:fill="auto"/>
            <w:vAlign w:val="center"/>
          </w:tcPr>
          <w:p>
            <w:pPr>
              <w:pStyle w:val="29"/>
              <w:snapToGrid w:val="0"/>
              <w:jc w:val="left"/>
              <w:rPr>
                <w:sz w:val="24"/>
                <w:szCs w:val="24"/>
              </w:rPr>
            </w:pPr>
            <w:r>
              <w:rPr>
                <w:rFonts w:hint="eastAsia"/>
                <w:sz w:val="24"/>
                <w:szCs w:val="24"/>
              </w:rPr>
              <w:t>东莞港沙田港区东莞三江港口储罐有限公司码头三江泊位</w:t>
            </w:r>
          </w:p>
        </w:tc>
        <w:tc>
          <w:tcPr>
            <w:tcW w:w="1950" w:type="dxa"/>
            <w:shd w:val="clear" w:color="auto" w:fill="auto"/>
            <w:vAlign w:val="center"/>
          </w:tcPr>
          <w:p>
            <w:pPr>
              <w:pStyle w:val="29"/>
              <w:snapToGrid w:val="0"/>
              <w:rPr>
                <w:sz w:val="24"/>
                <w:szCs w:val="24"/>
              </w:rPr>
            </w:pPr>
            <w:r>
              <w:rPr>
                <w:rFonts w:hint="eastAsia"/>
                <w:sz w:val="24"/>
                <w:szCs w:val="24"/>
              </w:rPr>
              <w:t>油船、化学品船</w:t>
            </w:r>
          </w:p>
        </w:tc>
        <w:tc>
          <w:tcPr>
            <w:tcW w:w="824" w:type="dxa"/>
            <w:shd w:val="clear" w:color="auto" w:fill="auto"/>
            <w:vAlign w:val="center"/>
          </w:tcPr>
          <w:p>
            <w:pPr>
              <w:pStyle w:val="29"/>
              <w:snapToGrid w:val="0"/>
              <w:rPr>
                <w:sz w:val="24"/>
                <w:szCs w:val="24"/>
              </w:rPr>
            </w:pPr>
            <w:r>
              <w:rPr>
                <w:rFonts w:hint="eastAsia"/>
                <w:sz w:val="24"/>
                <w:szCs w:val="24"/>
              </w:rPr>
              <w:t>沙田海关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18</w:t>
            </w:r>
          </w:p>
        </w:tc>
        <w:tc>
          <w:tcPr>
            <w:tcW w:w="1780" w:type="dxa"/>
            <w:shd w:val="clear" w:color="auto" w:fill="auto"/>
            <w:vAlign w:val="center"/>
          </w:tcPr>
          <w:p>
            <w:pPr>
              <w:pStyle w:val="29"/>
              <w:snapToGrid w:val="0"/>
              <w:jc w:val="left"/>
              <w:rPr>
                <w:sz w:val="24"/>
                <w:szCs w:val="24"/>
              </w:rPr>
            </w:pPr>
            <w:r>
              <w:rPr>
                <w:rFonts w:hint="eastAsia"/>
                <w:sz w:val="24"/>
                <w:szCs w:val="24"/>
              </w:rPr>
              <w:t>东莞市海昌船务有限公司</w:t>
            </w:r>
          </w:p>
        </w:tc>
        <w:tc>
          <w:tcPr>
            <w:tcW w:w="3285" w:type="dxa"/>
            <w:shd w:val="clear" w:color="auto" w:fill="auto"/>
            <w:vAlign w:val="center"/>
          </w:tcPr>
          <w:p>
            <w:pPr>
              <w:pStyle w:val="29"/>
              <w:snapToGrid w:val="0"/>
              <w:jc w:val="left"/>
              <w:rPr>
                <w:sz w:val="24"/>
                <w:szCs w:val="24"/>
              </w:rPr>
            </w:pPr>
            <w:r>
              <w:rPr>
                <w:rFonts w:hint="eastAsia"/>
                <w:sz w:val="24"/>
                <w:szCs w:val="24"/>
              </w:rPr>
              <w:t>东莞港麻涌港区新沙南作业区东莞市海昌船务有限公司8#泊位</w:t>
            </w:r>
          </w:p>
        </w:tc>
        <w:tc>
          <w:tcPr>
            <w:tcW w:w="1950" w:type="dxa"/>
            <w:shd w:val="clear" w:color="auto" w:fill="auto"/>
            <w:vAlign w:val="center"/>
          </w:tcPr>
          <w:p>
            <w:pPr>
              <w:pStyle w:val="29"/>
              <w:snapToGrid w:val="0"/>
              <w:rPr>
                <w:sz w:val="24"/>
                <w:szCs w:val="24"/>
              </w:rPr>
            </w:pPr>
            <w:r>
              <w:rPr>
                <w:rFonts w:hint="eastAsia"/>
                <w:sz w:val="24"/>
                <w:szCs w:val="24"/>
              </w:rPr>
              <w:t>散货船</w:t>
            </w:r>
          </w:p>
        </w:tc>
        <w:tc>
          <w:tcPr>
            <w:tcW w:w="824" w:type="dxa"/>
            <w:shd w:val="clear" w:color="auto" w:fill="auto"/>
            <w:vAlign w:val="center"/>
          </w:tcPr>
          <w:p>
            <w:pPr>
              <w:pStyle w:val="29"/>
              <w:snapToGrid w:val="0"/>
              <w:rPr>
                <w:sz w:val="24"/>
                <w:szCs w:val="24"/>
              </w:rPr>
            </w:pPr>
            <w:r>
              <w:rPr>
                <w:rFonts w:hint="eastAsia"/>
                <w:sz w:val="24"/>
                <w:szCs w:val="24"/>
              </w:rPr>
              <w:t>新沙海关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19</w:t>
            </w:r>
          </w:p>
        </w:tc>
        <w:tc>
          <w:tcPr>
            <w:tcW w:w="1780" w:type="dxa"/>
            <w:shd w:val="clear" w:color="auto" w:fill="auto"/>
            <w:vAlign w:val="center"/>
          </w:tcPr>
          <w:p>
            <w:pPr>
              <w:pStyle w:val="29"/>
              <w:snapToGrid w:val="0"/>
              <w:jc w:val="left"/>
              <w:rPr>
                <w:sz w:val="24"/>
                <w:szCs w:val="24"/>
              </w:rPr>
            </w:pPr>
            <w:r>
              <w:rPr>
                <w:rFonts w:hint="eastAsia"/>
                <w:sz w:val="24"/>
                <w:szCs w:val="24"/>
              </w:rPr>
              <w:t>东莞市海昌实业有限公司</w:t>
            </w:r>
          </w:p>
        </w:tc>
        <w:tc>
          <w:tcPr>
            <w:tcW w:w="3285" w:type="dxa"/>
            <w:shd w:val="clear" w:color="auto" w:fill="auto"/>
            <w:vAlign w:val="center"/>
          </w:tcPr>
          <w:p>
            <w:pPr>
              <w:pStyle w:val="29"/>
              <w:snapToGrid w:val="0"/>
              <w:jc w:val="left"/>
              <w:rPr>
                <w:sz w:val="24"/>
                <w:szCs w:val="24"/>
              </w:rPr>
            </w:pPr>
            <w:r>
              <w:rPr>
                <w:rFonts w:hint="eastAsia"/>
                <w:sz w:val="24"/>
                <w:szCs w:val="24"/>
              </w:rPr>
              <w:t>东莞港麻涌港区东莞市海昌实业有限公司码头10#、11#泊位</w:t>
            </w:r>
          </w:p>
        </w:tc>
        <w:tc>
          <w:tcPr>
            <w:tcW w:w="1950" w:type="dxa"/>
            <w:shd w:val="clear" w:color="auto" w:fill="auto"/>
            <w:vAlign w:val="center"/>
          </w:tcPr>
          <w:p>
            <w:pPr>
              <w:pStyle w:val="29"/>
              <w:snapToGrid w:val="0"/>
              <w:rPr>
                <w:sz w:val="24"/>
                <w:szCs w:val="24"/>
              </w:rPr>
            </w:pPr>
            <w:r>
              <w:rPr>
                <w:rFonts w:hint="eastAsia"/>
                <w:sz w:val="24"/>
                <w:szCs w:val="24"/>
              </w:rPr>
              <w:t>散货船</w:t>
            </w:r>
          </w:p>
        </w:tc>
        <w:tc>
          <w:tcPr>
            <w:tcW w:w="824" w:type="dxa"/>
            <w:shd w:val="clear" w:color="auto" w:fill="auto"/>
            <w:vAlign w:val="center"/>
          </w:tcPr>
          <w:p>
            <w:pPr>
              <w:pStyle w:val="29"/>
              <w:snapToGrid w:val="0"/>
              <w:rPr>
                <w:sz w:val="24"/>
                <w:szCs w:val="24"/>
              </w:rPr>
            </w:pPr>
            <w:r>
              <w:rPr>
                <w:rFonts w:hint="eastAsia"/>
                <w:sz w:val="24"/>
                <w:szCs w:val="24"/>
              </w:rPr>
              <w:t>新沙海关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20</w:t>
            </w:r>
          </w:p>
        </w:tc>
        <w:tc>
          <w:tcPr>
            <w:tcW w:w="1780" w:type="dxa"/>
            <w:shd w:val="clear" w:color="auto" w:fill="auto"/>
            <w:vAlign w:val="center"/>
          </w:tcPr>
          <w:p>
            <w:pPr>
              <w:pStyle w:val="29"/>
              <w:snapToGrid w:val="0"/>
              <w:jc w:val="left"/>
              <w:rPr>
                <w:sz w:val="24"/>
                <w:szCs w:val="24"/>
              </w:rPr>
            </w:pPr>
            <w:r>
              <w:rPr>
                <w:rFonts w:hint="eastAsia"/>
                <w:sz w:val="24"/>
                <w:szCs w:val="24"/>
              </w:rPr>
              <w:t>东莞深赤湾码头有限公司</w:t>
            </w:r>
          </w:p>
        </w:tc>
        <w:tc>
          <w:tcPr>
            <w:tcW w:w="3285" w:type="dxa"/>
            <w:shd w:val="clear" w:color="auto" w:fill="auto"/>
            <w:vAlign w:val="center"/>
          </w:tcPr>
          <w:p>
            <w:pPr>
              <w:pStyle w:val="29"/>
              <w:snapToGrid w:val="0"/>
              <w:jc w:val="left"/>
              <w:rPr>
                <w:sz w:val="24"/>
                <w:szCs w:val="24"/>
              </w:rPr>
            </w:pPr>
            <w:r>
              <w:rPr>
                <w:rFonts w:hint="eastAsia"/>
                <w:sz w:val="24"/>
                <w:szCs w:val="24"/>
              </w:rPr>
              <w:t>东莞港麻涌港区东莞深赤湾码头有限公司码头新沙南4#、4a#、5#泊位</w:t>
            </w:r>
          </w:p>
        </w:tc>
        <w:tc>
          <w:tcPr>
            <w:tcW w:w="1950" w:type="dxa"/>
            <w:shd w:val="clear" w:color="auto" w:fill="auto"/>
            <w:vAlign w:val="center"/>
          </w:tcPr>
          <w:p>
            <w:pPr>
              <w:pStyle w:val="29"/>
              <w:snapToGrid w:val="0"/>
              <w:rPr>
                <w:sz w:val="24"/>
                <w:szCs w:val="24"/>
              </w:rPr>
            </w:pPr>
            <w:r>
              <w:rPr>
                <w:rFonts w:hint="eastAsia"/>
                <w:sz w:val="24"/>
                <w:szCs w:val="24"/>
              </w:rPr>
              <w:t>散货船、其他货船</w:t>
            </w:r>
          </w:p>
        </w:tc>
        <w:tc>
          <w:tcPr>
            <w:tcW w:w="824" w:type="dxa"/>
            <w:shd w:val="clear" w:color="auto" w:fill="auto"/>
            <w:vAlign w:val="center"/>
          </w:tcPr>
          <w:p>
            <w:pPr>
              <w:pStyle w:val="29"/>
              <w:snapToGrid w:val="0"/>
              <w:rPr>
                <w:sz w:val="24"/>
                <w:szCs w:val="24"/>
              </w:rPr>
            </w:pPr>
            <w:r>
              <w:rPr>
                <w:rFonts w:hint="eastAsia"/>
                <w:sz w:val="24"/>
                <w:szCs w:val="24"/>
              </w:rPr>
              <w:t>新沙海关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21</w:t>
            </w:r>
          </w:p>
        </w:tc>
        <w:tc>
          <w:tcPr>
            <w:tcW w:w="1780" w:type="dxa"/>
            <w:shd w:val="clear" w:color="auto" w:fill="auto"/>
            <w:vAlign w:val="center"/>
          </w:tcPr>
          <w:p>
            <w:pPr>
              <w:pStyle w:val="29"/>
              <w:snapToGrid w:val="0"/>
              <w:jc w:val="left"/>
              <w:rPr>
                <w:sz w:val="24"/>
                <w:szCs w:val="24"/>
              </w:rPr>
            </w:pPr>
            <w:r>
              <w:rPr>
                <w:rFonts w:hint="eastAsia"/>
                <w:sz w:val="24"/>
                <w:szCs w:val="24"/>
              </w:rPr>
              <w:t>东莞深赤湾港务有限公司</w:t>
            </w:r>
          </w:p>
        </w:tc>
        <w:tc>
          <w:tcPr>
            <w:tcW w:w="3285" w:type="dxa"/>
            <w:shd w:val="clear" w:color="auto" w:fill="auto"/>
            <w:vAlign w:val="center"/>
          </w:tcPr>
          <w:p>
            <w:pPr>
              <w:pStyle w:val="29"/>
              <w:snapToGrid w:val="0"/>
              <w:jc w:val="left"/>
              <w:rPr>
                <w:sz w:val="24"/>
                <w:szCs w:val="24"/>
              </w:rPr>
            </w:pPr>
            <w:r>
              <w:rPr>
                <w:rFonts w:hint="eastAsia"/>
                <w:sz w:val="24"/>
                <w:szCs w:val="24"/>
              </w:rPr>
              <w:t>东莞港麻涌港区东莞深赤湾港务有限公司码头新沙南2#、3#泊位</w:t>
            </w:r>
          </w:p>
        </w:tc>
        <w:tc>
          <w:tcPr>
            <w:tcW w:w="1950" w:type="dxa"/>
            <w:shd w:val="clear" w:color="auto" w:fill="auto"/>
            <w:vAlign w:val="center"/>
          </w:tcPr>
          <w:p>
            <w:pPr>
              <w:pStyle w:val="29"/>
              <w:snapToGrid w:val="0"/>
              <w:rPr>
                <w:sz w:val="24"/>
                <w:szCs w:val="24"/>
              </w:rPr>
            </w:pPr>
            <w:r>
              <w:rPr>
                <w:rFonts w:hint="eastAsia"/>
                <w:sz w:val="24"/>
                <w:szCs w:val="24"/>
              </w:rPr>
              <w:t>散货船、其他货船</w:t>
            </w:r>
          </w:p>
        </w:tc>
        <w:tc>
          <w:tcPr>
            <w:tcW w:w="824" w:type="dxa"/>
            <w:shd w:val="clear" w:color="auto" w:fill="auto"/>
            <w:vAlign w:val="center"/>
          </w:tcPr>
          <w:p>
            <w:pPr>
              <w:pStyle w:val="29"/>
              <w:snapToGrid w:val="0"/>
              <w:rPr>
                <w:sz w:val="24"/>
                <w:szCs w:val="24"/>
              </w:rPr>
            </w:pPr>
            <w:r>
              <w:rPr>
                <w:rFonts w:hint="eastAsia"/>
                <w:sz w:val="24"/>
                <w:szCs w:val="24"/>
              </w:rPr>
              <w:t>新沙海关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67" w:type="dxa"/>
            <w:vAlign w:val="center"/>
          </w:tcPr>
          <w:p>
            <w:pPr>
              <w:pStyle w:val="29"/>
              <w:snapToGrid w:val="0"/>
              <w:rPr>
                <w:sz w:val="24"/>
                <w:szCs w:val="24"/>
              </w:rPr>
            </w:pPr>
            <w:r>
              <w:rPr>
                <w:rFonts w:hint="eastAsia"/>
                <w:sz w:val="24"/>
                <w:szCs w:val="24"/>
              </w:rPr>
              <w:t>22</w:t>
            </w:r>
          </w:p>
        </w:tc>
        <w:tc>
          <w:tcPr>
            <w:tcW w:w="1780" w:type="dxa"/>
            <w:shd w:val="clear" w:color="auto" w:fill="auto"/>
            <w:vAlign w:val="center"/>
          </w:tcPr>
          <w:p>
            <w:pPr>
              <w:pStyle w:val="29"/>
              <w:snapToGrid w:val="0"/>
              <w:jc w:val="left"/>
              <w:rPr>
                <w:sz w:val="24"/>
                <w:szCs w:val="24"/>
              </w:rPr>
            </w:pPr>
            <w:r>
              <w:rPr>
                <w:rFonts w:hint="eastAsia"/>
                <w:sz w:val="24"/>
                <w:szCs w:val="24"/>
              </w:rPr>
              <w:t>东莞玖龙码头有限公司</w:t>
            </w:r>
          </w:p>
        </w:tc>
        <w:tc>
          <w:tcPr>
            <w:tcW w:w="3285" w:type="dxa"/>
            <w:shd w:val="clear" w:color="auto" w:fill="auto"/>
            <w:vAlign w:val="center"/>
          </w:tcPr>
          <w:p>
            <w:pPr>
              <w:pStyle w:val="29"/>
              <w:snapToGrid w:val="0"/>
              <w:jc w:val="left"/>
              <w:rPr>
                <w:sz w:val="24"/>
                <w:szCs w:val="24"/>
              </w:rPr>
            </w:pPr>
            <w:r>
              <w:rPr>
                <w:rFonts w:hint="eastAsia"/>
                <w:sz w:val="24"/>
                <w:szCs w:val="24"/>
              </w:rPr>
              <w:t>东莞港麻涌港区东莞玖龙码头有限公司码头新沙南6#、7#泊位</w:t>
            </w:r>
          </w:p>
        </w:tc>
        <w:tc>
          <w:tcPr>
            <w:tcW w:w="1950" w:type="dxa"/>
            <w:shd w:val="clear" w:color="auto" w:fill="auto"/>
            <w:vAlign w:val="center"/>
          </w:tcPr>
          <w:p>
            <w:pPr>
              <w:pStyle w:val="29"/>
              <w:snapToGrid w:val="0"/>
              <w:rPr>
                <w:sz w:val="24"/>
                <w:szCs w:val="24"/>
              </w:rPr>
            </w:pPr>
            <w:r>
              <w:rPr>
                <w:rFonts w:hint="eastAsia"/>
                <w:sz w:val="24"/>
                <w:szCs w:val="24"/>
              </w:rPr>
              <w:t>散货船</w:t>
            </w:r>
          </w:p>
        </w:tc>
        <w:tc>
          <w:tcPr>
            <w:tcW w:w="824" w:type="dxa"/>
            <w:shd w:val="clear" w:color="auto" w:fill="auto"/>
            <w:vAlign w:val="center"/>
          </w:tcPr>
          <w:p>
            <w:pPr>
              <w:pStyle w:val="29"/>
              <w:snapToGrid w:val="0"/>
              <w:rPr>
                <w:sz w:val="24"/>
                <w:szCs w:val="24"/>
              </w:rPr>
            </w:pPr>
            <w:r>
              <w:rPr>
                <w:rFonts w:hint="eastAsia"/>
                <w:sz w:val="24"/>
                <w:szCs w:val="24"/>
              </w:rPr>
              <w:t>新沙海关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567" w:type="dxa"/>
            <w:vMerge w:val="restart"/>
            <w:vAlign w:val="center"/>
          </w:tcPr>
          <w:p>
            <w:pPr>
              <w:pStyle w:val="29"/>
              <w:snapToGrid w:val="0"/>
              <w:rPr>
                <w:sz w:val="24"/>
                <w:szCs w:val="24"/>
              </w:rPr>
            </w:pPr>
            <w:r>
              <w:rPr>
                <w:rFonts w:hint="eastAsia"/>
                <w:sz w:val="24"/>
                <w:szCs w:val="24"/>
              </w:rPr>
              <w:t>23</w:t>
            </w:r>
          </w:p>
        </w:tc>
        <w:tc>
          <w:tcPr>
            <w:tcW w:w="1780" w:type="dxa"/>
            <w:vMerge w:val="restart"/>
            <w:vAlign w:val="center"/>
          </w:tcPr>
          <w:p>
            <w:pPr>
              <w:pStyle w:val="29"/>
              <w:snapToGrid w:val="0"/>
              <w:jc w:val="left"/>
              <w:rPr>
                <w:sz w:val="24"/>
                <w:szCs w:val="24"/>
              </w:rPr>
            </w:pPr>
            <w:r>
              <w:rPr>
                <w:rFonts w:hint="eastAsia"/>
                <w:sz w:val="24"/>
                <w:szCs w:val="24"/>
              </w:rPr>
              <w:t>广东中远海运重工有限公司</w:t>
            </w:r>
          </w:p>
        </w:tc>
        <w:tc>
          <w:tcPr>
            <w:tcW w:w="3285" w:type="dxa"/>
            <w:vAlign w:val="center"/>
          </w:tcPr>
          <w:p>
            <w:pPr>
              <w:pStyle w:val="29"/>
              <w:snapToGrid w:val="0"/>
              <w:jc w:val="left"/>
              <w:rPr>
                <w:sz w:val="24"/>
                <w:szCs w:val="24"/>
              </w:rPr>
            </w:pPr>
            <w:r>
              <w:rPr>
                <w:rFonts w:hint="eastAsia"/>
                <w:sz w:val="24"/>
                <w:szCs w:val="24"/>
              </w:rPr>
              <w:t>东莞港麻涌港区广东中远海运重工有限公司码头东江口泊位</w:t>
            </w:r>
          </w:p>
        </w:tc>
        <w:tc>
          <w:tcPr>
            <w:tcW w:w="1950" w:type="dxa"/>
            <w:vAlign w:val="center"/>
          </w:tcPr>
          <w:p>
            <w:pPr>
              <w:pStyle w:val="29"/>
              <w:snapToGrid w:val="0"/>
              <w:rPr>
                <w:sz w:val="24"/>
                <w:szCs w:val="24"/>
              </w:rPr>
            </w:pPr>
            <w:r>
              <w:rPr>
                <w:rFonts w:hint="eastAsia"/>
                <w:sz w:val="24"/>
                <w:szCs w:val="24"/>
              </w:rPr>
              <w:t>客船、高速客船、高速货船、散货船、油船、化学品船、气体运输船、移动式海上钻井装置、集装箱船、其他货船</w:t>
            </w:r>
          </w:p>
        </w:tc>
        <w:tc>
          <w:tcPr>
            <w:tcW w:w="824" w:type="dxa"/>
            <w:vAlign w:val="center"/>
          </w:tcPr>
          <w:p>
            <w:pPr>
              <w:pStyle w:val="29"/>
              <w:snapToGrid w:val="0"/>
              <w:rPr>
                <w:sz w:val="24"/>
                <w:szCs w:val="24"/>
              </w:rPr>
            </w:pPr>
            <w:r>
              <w:rPr>
                <w:rFonts w:hint="eastAsia"/>
                <w:sz w:val="24"/>
                <w:szCs w:val="24"/>
              </w:rPr>
              <w:t>黄埔老港海关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67" w:type="dxa"/>
            <w:vMerge w:val="continue"/>
            <w:vAlign w:val="center"/>
          </w:tcPr>
          <w:p>
            <w:pPr>
              <w:pStyle w:val="29"/>
              <w:snapToGrid w:val="0"/>
              <w:rPr>
                <w:sz w:val="24"/>
                <w:szCs w:val="24"/>
              </w:rPr>
            </w:pPr>
          </w:p>
        </w:tc>
        <w:tc>
          <w:tcPr>
            <w:tcW w:w="1780" w:type="dxa"/>
            <w:vMerge w:val="continue"/>
            <w:vAlign w:val="center"/>
          </w:tcPr>
          <w:p>
            <w:pPr>
              <w:pStyle w:val="29"/>
              <w:snapToGrid w:val="0"/>
              <w:jc w:val="left"/>
              <w:rPr>
                <w:sz w:val="24"/>
                <w:szCs w:val="24"/>
              </w:rPr>
            </w:pPr>
          </w:p>
        </w:tc>
        <w:tc>
          <w:tcPr>
            <w:tcW w:w="3285" w:type="dxa"/>
            <w:vAlign w:val="center"/>
          </w:tcPr>
          <w:p>
            <w:pPr>
              <w:pStyle w:val="29"/>
              <w:snapToGrid w:val="0"/>
              <w:jc w:val="left"/>
              <w:rPr>
                <w:sz w:val="24"/>
                <w:szCs w:val="24"/>
              </w:rPr>
            </w:pPr>
            <w:r>
              <w:rPr>
                <w:rFonts w:hint="eastAsia"/>
                <w:sz w:val="24"/>
                <w:szCs w:val="24"/>
              </w:rPr>
              <w:t>东莞港麻涌港区广东中远海运重工有限公司造船项目配套码头舾装泊位</w:t>
            </w:r>
          </w:p>
        </w:tc>
        <w:tc>
          <w:tcPr>
            <w:tcW w:w="1950" w:type="dxa"/>
            <w:vAlign w:val="center"/>
          </w:tcPr>
          <w:p>
            <w:pPr>
              <w:pStyle w:val="29"/>
              <w:snapToGrid w:val="0"/>
              <w:rPr>
                <w:sz w:val="24"/>
                <w:szCs w:val="24"/>
              </w:rPr>
            </w:pPr>
            <w:r>
              <w:rPr>
                <w:rFonts w:hint="eastAsia"/>
                <w:sz w:val="24"/>
                <w:szCs w:val="24"/>
              </w:rPr>
              <w:t>客船、高速客船、高速货船、散货船、油船、化学品船、气体运输船、移动式海上钻井装置、集装箱船、其他货船</w:t>
            </w:r>
          </w:p>
        </w:tc>
        <w:tc>
          <w:tcPr>
            <w:tcW w:w="824" w:type="dxa"/>
            <w:vAlign w:val="center"/>
          </w:tcPr>
          <w:p>
            <w:pPr>
              <w:pStyle w:val="29"/>
              <w:snapToGrid w:val="0"/>
              <w:rPr>
                <w:sz w:val="24"/>
                <w:szCs w:val="24"/>
              </w:rPr>
            </w:pPr>
            <w:r>
              <w:rPr>
                <w:rFonts w:hint="eastAsia"/>
                <w:sz w:val="24"/>
                <w:szCs w:val="24"/>
              </w:rPr>
              <w:t>黄埔老港海关</w:t>
            </w:r>
          </w:p>
        </w:tc>
      </w:tr>
    </w:tbl>
    <w:p>
      <w:pPr>
        <w:spacing w:before="156" w:line="560" w:lineRule="exact"/>
        <w:rPr>
          <w:rFonts w:ascii="Times New Roman" w:hAnsi="Times New Roman" w:eastAsia="仿宋_GB2312" w:cs="Times New Roman"/>
          <w:sz w:val="32"/>
        </w:rPr>
        <w:sectPr>
          <w:pgSz w:w="11906" w:h="16838"/>
          <w:pgMar w:top="1440" w:right="1800" w:bottom="1440" w:left="1800" w:header="851" w:footer="992" w:gutter="0"/>
          <w:cols w:space="425" w:num="1"/>
          <w:docGrid w:type="lines" w:linePitch="312" w:charSpace="0"/>
        </w:sectPr>
      </w:pPr>
    </w:p>
    <w:p>
      <w:pPr>
        <w:pStyle w:val="2"/>
        <w:ind w:firstLine="0" w:firstLineChars="0"/>
        <w:rPr>
          <w:rFonts w:ascii="Times New Roman" w:hAnsi="Times New Roman" w:eastAsia="仿宋_GB2312" w:cs="Times New Roman"/>
          <w:b/>
        </w:rPr>
      </w:pPr>
      <w:bookmarkStart w:id="67" w:name="_Toc188437219"/>
      <w:r>
        <w:rPr>
          <w:rFonts w:hint="eastAsia" w:ascii="Times New Roman" w:hAnsi="Times New Roman" w:eastAsia="仿宋_GB2312" w:cs="Times New Roman"/>
          <w:b/>
        </w:rPr>
        <w:t>附录七</w:t>
      </w:r>
      <w:bookmarkEnd w:id="67"/>
    </w:p>
    <w:p>
      <w:pPr>
        <w:pStyle w:val="28"/>
        <w:spacing w:before="156" w:after="156"/>
        <w:rPr>
          <w:sz w:val="32"/>
        </w:rPr>
      </w:pPr>
      <w:r>
        <w:rPr>
          <w:rFonts w:hint="eastAsia"/>
          <w:b/>
          <w:bCs/>
          <w:sz w:val="32"/>
        </w:rPr>
        <w:t>东莞市港口码头企业黄页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678"/>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trPr>
        <w:tc>
          <w:tcPr>
            <w:tcW w:w="846" w:type="dxa"/>
            <w:vAlign w:val="center"/>
          </w:tcPr>
          <w:p>
            <w:pPr>
              <w:pStyle w:val="29"/>
              <w:snapToGrid w:val="0"/>
              <w:rPr>
                <w:b/>
                <w:sz w:val="24"/>
                <w:szCs w:val="24"/>
              </w:rPr>
            </w:pPr>
            <w:r>
              <w:rPr>
                <w:rFonts w:hint="eastAsia"/>
                <w:b/>
                <w:sz w:val="24"/>
                <w:szCs w:val="24"/>
              </w:rPr>
              <w:t>序号</w:t>
            </w:r>
          </w:p>
        </w:tc>
        <w:tc>
          <w:tcPr>
            <w:tcW w:w="4678" w:type="dxa"/>
            <w:vAlign w:val="center"/>
          </w:tcPr>
          <w:p>
            <w:pPr>
              <w:pStyle w:val="29"/>
              <w:snapToGrid w:val="0"/>
              <w:rPr>
                <w:b/>
                <w:sz w:val="24"/>
                <w:szCs w:val="24"/>
              </w:rPr>
            </w:pPr>
            <w:r>
              <w:rPr>
                <w:b/>
                <w:sz w:val="24"/>
                <w:szCs w:val="24"/>
              </w:rPr>
              <w:t>企业</w:t>
            </w:r>
            <w:r>
              <w:rPr>
                <w:rFonts w:hint="eastAsia"/>
                <w:b/>
                <w:sz w:val="24"/>
                <w:szCs w:val="24"/>
              </w:rPr>
              <w:t>名称</w:t>
            </w:r>
          </w:p>
        </w:tc>
        <w:tc>
          <w:tcPr>
            <w:tcW w:w="2772" w:type="dxa"/>
            <w:vAlign w:val="center"/>
          </w:tcPr>
          <w:p>
            <w:pPr>
              <w:pStyle w:val="29"/>
              <w:snapToGrid w:val="0"/>
              <w:rPr>
                <w:b/>
                <w:sz w:val="24"/>
                <w:szCs w:val="24"/>
              </w:rPr>
            </w:pPr>
            <w:r>
              <w:rPr>
                <w:b/>
                <w:sz w:val="24"/>
                <w:szCs w:val="24"/>
              </w:rPr>
              <w:t>对外联系电话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w:t>
            </w:r>
          </w:p>
        </w:tc>
        <w:tc>
          <w:tcPr>
            <w:tcW w:w="4678" w:type="dxa"/>
            <w:vAlign w:val="center"/>
          </w:tcPr>
          <w:p>
            <w:pPr>
              <w:pStyle w:val="29"/>
              <w:snapToGrid w:val="0"/>
              <w:rPr>
                <w:sz w:val="24"/>
                <w:szCs w:val="24"/>
              </w:rPr>
            </w:pPr>
            <w:r>
              <w:rPr>
                <w:sz w:val="24"/>
                <w:szCs w:val="24"/>
              </w:rPr>
              <w:t>中交四航局第一工程有限公司东莞东江口预制构件厂</w:t>
            </w:r>
          </w:p>
        </w:tc>
        <w:tc>
          <w:tcPr>
            <w:tcW w:w="2772" w:type="dxa"/>
            <w:vAlign w:val="center"/>
          </w:tcPr>
          <w:p>
            <w:pPr>
              <w:pStyle w:val="29"/>
              <w:snapToGrid w:val="0"/>
              <w:rPr>
                <w:sz w:val="24"/>
                <w:szCs w:val="24"/>
              </w:rPr>
            </w:pPr>
            <w:r>
              <w:rPr>
                <w:sz w:val="24"/>
                <w:szCs w:val="24"/>
              </w:rPr>
              <w:t>0769-88824295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w:t>
            </w:r>
          </w:p>
        </w:tc>
        <w:tc>
          <w:tcPr>
            <w:tcW w:w="4678" w:type="dxa"/>
            <w:vAlign w:val="center"/>
          </w:tcPr>
          <w:p>
            <w:pPr>
              <w:pStyle w:val="29"/>
              <w:snapToGrid w:val="0"/>
              <w:rPr>
                <w:sz w:val="24"/>
                <w:szCs w:val="24"/>
              </w:rPr>
            </w:pPr>
            <w:r>
              <w:rPr>
                <w:sz w:val="24"/>
                <w:szCs w:val="24"/>
              </w:rPr>
              <w:t>东莞德永佳纺织制衣有限公司</w:t>
            </w:r>
          </w:p>
        </w:tc>
        <w:tc>
          <w:tcPr>
            <w:tcW w:w="2772" w:type="dxa"/>
            <w:vAlign w:val="center"/>
          </w:tcPr>
          <w:p>
            <w:pPr>
              <w:pStyle w:val="29"/>
              <w:snapToGrid w:val="0"/>
              <w:rPr>
                <w:sz w:val="24"/>
                <w:szCs w:val="24"/>
              </w:rPr>
            </w:pPr>
            <w:r>
              <w:rPr>
                <w:sz w:val="24"/>
                <w:szCs w:val="24"/>
              </w:rPr>
              <w:t>0769-88821738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w:t>
            </w:r>
          </w:p>
        </w:tc>
        <w:tc>
          <w:tcPr>
            <w:tcW w:w="4678" w:type="dxa"/>
            <w:vAlign w:val="center"/>
          </w:tcPr>
          <w:p>
            <w:pPr>
              <w:pStyle w:val="29"/>
              <w:snapToGrid w:val="0"/>
              <w:rPr>
                <w:sz w:val="24"/>
                <w:szCs w:val="24"/>
              </w:rPr>
            </w:pPr>
            <w:r>
              <w:rPr>
                <w:sz w:val="24"/>
                <w:szCs w:val="24"/>
              </w:rPr>
              <w:t>东莞市新港建材有限公司</w:t>
            </w:r>
          </w:p>
        </w:tc>
        <w:tc>
          <w:tcPr>
            <w:tcW w:w="2772" w:type="dxa"/>
            <w:vAlign w:val="center"/>
          </w:tcPr>
          <w:p>
            <w:pPr>
              <w:pStyle w:val="29"/>
              <w:snapToGrid w:val="0"/>
              <w:rPr>
                <w:sz w:val="24"/>
                <w:szCs w:val="24"/>
              </w:rPr>
            </w:pPr>
            <w:r>
              <w:rPr>
                <w:sz w:val="24"/>
                <w:szCs w:val="24"/>
              </w:rPr>
              <w:t>0769-88226678（13725872525）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w:t>
            </w:r>
          </w:p>
        </w:tc>
        <w:tc>
          <w:tcPr>
            <w:tcW w:w="4678" w:type="dxa"/>
            <w:vAlign w:val="center"/>
          </w:tcPr>
          <w:p>
            <w:pPr>
              <w:pStyle w:val="29"/>
              <w:snapToGrid w:val="0"/>
              <w:rPr>
                <w:sz w:val="24"/>
                <w:szCs w:val="24"/>
              </w:rPr>
            </w:pPr>
            <w:r>
              <w:rPr>
                <w:sz w:val="24"/>
                <w:szCs w:val="24"/>
              </w:rPr>
              <w:t>东莞市海辉物流有限公司</w:t>
            </w:r>
          </w:p>
        </w:tc>
        <w:tc>
          <w:tcPr>
            <w:tcW w:w="2772" w:type="dxa"/>
            <w:vAlign w:val="center"/>
          </w:tcPr>
          <w:p>
            <w:pPr>
              <w:pStyle w:val="29"/>
              <w:snapToGrid w:val="0"/>
              <w:rPr>
                <w:sz w:val="24"/>
                <w:szCs w:val="24"/>
              </w:rPr>
            </w:pPr>
            <w:r>
              <w:rPr>
                <w:sz w:val="24"/>
                <w:szCs w:val="24"/>
              </w:rPr>
              <w:t>0769-88239028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5</w:t>
            </w:r>
          </w:p>
        </w:tc>
        <w:tc>
          <w:tcPr>
            <w:tcW w:w="4678" w:type="dxa"/>
            <w:vAlign w:val="center"/>
          </w:tcPr>
          <w:p>
            <w:pPr>
              <w:pStyle w:val="29"/>
              <w:snapToGrid w:val="0"/>
              <w:rPr>
                <w:sz w:val="24"/>
                <w:szCs w:val="24"/>
              </w:rPr>
            </w:pPr>
            <w:r>
              <w:rPr>
                <w:sz w:val="24"/>
                <w:szCs w:val="24"/>
              </w:rPr>
              <w:t>东莞深赤湾港务有限公司</w:t>
            </w:r>
          </w:p>
        </w:tc>
        <w:tc>
          <w:tcPr>
            <w:tcW w:w="2772" w:type="dxa"/>
            <w:vAlign w:val="center"/>
          </w:tcPr>
          <w:p>
            <w:pPr>
              <w:pStyle w:val="29"/>
              <w:snapToGrid w:val="0"/>
              <w:rPr>
                <w:sz w:val="24"/>
                <w:szCs w:val="24"/>
              </w:rPr>
            </w:pPr>
            <w:r>
              <w:rPr>
                <w:sz w:val="24"/>
                <w:szCs w:val="24"/>
              </w:rPr>
              <w:t>0769-81297355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6</w:t>
            </w:r>
          </w:p>
        </w:tc>
        <w:tc>
          <w:tcPr>
            <w:tcW w:w="4678" w:type="dxa"/>
            <w:vAlign w:val="center"/>
          </w:tcPr>
          <w:p>
            <w:pPr>
              <w:pStyle w:val="29"/>
              <w:snapToGrid w:val="0"/>
              <w:rPr>
                <w:sz w:val="24"/>
                <w:szCs w:val="24"/>
              </w:rPr>
            </w:pPr>
            <w:r>
              <w:rPr>
                <w:sz w:val="24"/>
                <w:szCs w:val="24"/>
              </w:rPr>
              <w:t>东莞深赤湾码头有限公司</w:t>
            </w:r>
          </w:p>
        </w:tc>
        <w:tc>
          <w:tcPr>
            <w:tcW w:w="2772" w:type="dxa"/>
            <w:vAlign w:val="center"/>
          </w:tcPr>
          <w:p>
            <w:pPr>
              <w:pStyle w:val="29"/>
              <w:snapToGrid w:val="0"/>
              <w:rPr>
                <w:sz w:val="24"/>
                <w:szCs w:val="24"/>
              </w:rPr>
            </w:pPr>
            <w:r>
              <w:rPr>
                <w:sz w:val="24"/>
                <w:szCs w:val="24"/>
              </w:rPr>
              <w:t>0769-81297355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7</w:t>
            </w:r>
          </w:p>
        </w:tc>
        <w:tc>
          <w:tcPr>
            <w:tcW w:w="4678" w:type="dxa"/>
            <w:vAlign w:val="center"/>
          </w:tcPr>
          <w:p>
            <w:pPr>
              <w:pStyle w:val="29"/>
              <w:snapToGrid w:val="0"/>
              <w:rPr>
                <w:sz w:val="24"/>
                <w:szCs w:val="24"/>
              </w:rPr>
            </w:pPr>
            <w:r>
              <w:rPr>
                <w:sz w:val="24"/>
                <w:szCs w:val="24"/>
              </w:rPr>
              <w:t>东莞玖龙码头有限公司</w:t>
            </w:r>
          </w:p>
        </w:tc>
        <w:tc>
          <w:tcPr>
            <w:tcW w:w="2772" w:type="dxa"/>
            <w:vAlign w:val="center"/>
          </w:tcPr>
          <w:p>
            <w:pPr>
              <w:pStyle w:val="29"/>
              <w:snapToGrid w:val="0"/>
              <w:rPr>
                <w:sz w:val="24"/>
                <w:szCs w:val="24"/>
              </w:rPr>
            </w:pPr>
            <w:r>
              <w:rPr>
                <w:sz w:val="24"/>
                <w:szCs w:val="24"/>
              </w:rPr>
              <w:t>0769-88234888-803902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8</w:t>
            </w:r>
          </w:p>
        </w:tc>
        <w:tc>
          <w:tcPr>
            <w:tcW w:w="4678" w:type="dxa"/>
            <w:vAlign w:val="center"/>
          </w:tcPr>
          <w:p>
            <w:pPr>
              <w:pStyle w:val="29"/>
              <w:snapToGrid w:val="0"/>
              <w:rPr>
                <w:sz w:val="24"/>
                <w:szCs w:val="24"/>
              </w:rPr>
            </w:pPr>
            <w:r>
              <w:rPr>
                <w:sz w:val="24"/>
                <w:szCs w:val="24"/>
              </w:rPr>
              <w:t>东莞虎门港海湾石油仓储码头有限公司</w:t>
            </w:r>
          </w:p>
        </w:tc>
        <w:tc>
          <w:tcPr>
            <w:tcW w:w="2772" w:type="dxa"/>
            <w:vAlign w:val="center"/>
          </w:tcPr>
          <w:p>
            <w:pPr>
              <w:pStyle w:val="29"/>
              <w:snapToGrid w:val="0"/>
              <w:rPr>
                <w:sz w:val="24"/>
                <w:szCs w:val="24"/>
              </w:rPr>
            </w:pPr>
            <w:r>
              <w:rPr>
                <w:sz w:val="24"/>
                <w:szCs w:val="24"/>
              </w:rPr>
              <w:t>0769-81699666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9</w:t>
            </w:r>
          </w:p>
        </w:tc>
        <w:tc>
          <w:tcPr>
            <w:tcW w:w="4678" w:type="dxa"/>
            <w:vAlign w:val="center"/>
          </w:tcPr>
          <w:p>
            <w:pPr>
              <w:pStyle w:val="29"/>
              <w:snapToGrid w:val="0"/>
              <w:rPr>
                <w:sz w:val="24"/>
                <w:szCs w:val="24"/>
              </w:rPr>
            </w:pPr>
            <w:r>
              <w:rPr>
                <w:sz w:val="24"/>
                <w:szCs w:val="24"/>
              </w:rPr>
              <w:t>东莞海腾港务有限公司</w:t>
            </w:r>
          </w:p>
        </w:tc>
        <w:tc>
          <w:tcPr>
            <w:tcW w:w="2772" w:type="dxa"/>
            <w:vAlign w:val="center"/>
          </w:tcPr>
          <w:p>
            <w:pPr>
              <w:pStyle w:val="29"/>
              <w:snapToGrid w:val="0"/>
              <w:rPr>
                <w:sz w:val="24"/>
                <w:szCs w:val="24"/>
              </w:rPr>
            </w:pPr>
            <w:r>
              <w:rPr>
                <w:sz w:val="24"/>
                <w:szCs w:val="24"/>
              </w:rPr>
              <w:t>0769-88662111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10</w:t>
            </w:r>
          </w:p>
        </w:tc>
        <w:tc>
          <w:tcPr>
            <w:tcW w:w="4678" w:type="dxa"/>
            <w:vAlign w:val="center"/>
          </w:tcPr>
          <w:p>
            <w:pPr>
              <w:pStyle w:val="29"/>
              <w:snapToGrid w:val="0"/>
              <w:rPr>
                <w:sz w:val="24"/>
                <w:szCs w:val="24"/>
              </w:rPr>
            </w:pPr>
            <w:r>
              <w:rPr>
                <w:sz w:val="24"/>
                <w:szCs w:val="24"/>
              </w:rPr>
              <w:t>东莞市永润贸易有限公司</w:t>
            </w:r>
          </w:p>
        </w:tc>
        <w:tc>
          <w:tcPr>
            <w:tcW w:w="2772" w:type="dxa"/>
            <w:vAlign w:val="center"/>
          </w:tcPr>
          <w:p>
            <w:pPr>
              <w:pStyle w:val="29"/>
              <w:snapToGrid w:val="0"/>
              <w:rPr>
                <w:sz w:val="24"/>
                <w:szCs w:val="24"/>
              </w:rPr>
            </w:pPr>
            <w:r>
              <w:rPr>
                <w:sz w:val="24"/>
                <w:szCs w:val="24"/>
              </w:rPr>
              <w:t>0769-88688638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11</w:t>
            </w:r>
          </w:p>
        </w:tc>
        <w:tc>
          <w:tcPr>
            <w:tcW w:w="4678" w:type="dxa"/>
            <w:vAlign w:val="center"/>
          </w:tcPr>
          <w:p>
            <w:pPr>
              <w:pStyle w:val="29"/>
              <w:snapToGrid w:val="0"/>
              <w:rPr>
                <w:sz w:val="24"/>
                <w:szCs w:val="24"/>
              </w:rPr>
            </w:pPr>
            <w:r>
              <w:rPr>
                <w:sz w:val="24"/>
                <w:szCs w:val="24"/>
              </w:rPr>
              <w:t>东莞华润水泥厂有限公司</w:t>
            </w:r>
          </w:p>
        </w:tc>
        <w:tc>
          <w:tcPr>
            <w:tcW w:w="2772" w:type="dxa"/>
            <w:vAlign w:val="center"/>
          </w:tcPr>
          <w:p>
            <w:pPr>
              <w:pStyle w:val="29"/>
              <w:snapToGrid w:val="0"/>
              <w:rPr>
                <w:sz w:val="24"/>
                <w:szCs w:val="24"/>
              </w:rPr>
            </w:pPr>
            <w:r>
              <w:rPr>
                <w:sz w:val="24"/>
                <w:szCs w:val="24"/>
              </w:rPr>
              <w:t>0769-88867510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12</w:t>
            </w:r>
          </w:p>
        </w:tc>
        <w:tc>
          <w:tcPr>
            <w:tcW w:w="4678" w:type="dxa"/>
            <w:vAlign w:val="center"/>
          </w:tcPr>
          <w:p>
            <w:pPr>
              <w:pStyle w:val="29"/>
              <w:snapToGrid w:val="0"/>
              <w:rPr>
                <w:sz w:val="24"/>
                <w:szCs w:val="24"/>
              </w:rPr>
            </w:pPr>
            <w:r>
              <w:rPr>
                <w:sz w:val="24"/>
                <w:szCs w:val="24"/>
              </w:rPr>
              <w:t>广东新粤佳富沥青有限公司</w:t>
            </w:r>
          </w:p>
        </w:tc>
        <w:tc>
          <w:tcPr>
            <w:tcW w:w="2772" w:type="dxa"/>
            <w:vAlign w:val="center"/>
          </w:tcPr>
          <w:p>
            <w:pPr>
              <w:pStyle w:val="29"/>
              <w:snapToGrid w:val="0"/>
              <w:rPr>
                <w:sz w:val="24"/>
                <w:szCs w:val="24"/>
              </w:rPr>
            </w:pPr>
            <w:r>
              <w:rPr>
                <w:sz w:val="24"/>
                <w:szCs w:val="24"/>
              </w:rPr>
              <w:t>0769-88867780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13</w:t>
            </w:r>
          </w:p>
        </w:tc>
        <w:tc>
          <w:tcPr>
            <w:tcW w:w="4678" w:type="dxa"/>
            <w:vAlign w:val="center"/>
          </w:tcPr>
          <w:p>
            <w:pPr>
              <w:pStyle w:val="29"/>
              <w:snapToGrid w:val="0"/>
              <w:rPr>
                <w:sz w:val="24"/>
                <w:szCs w:val="24"/>
              </w:rPr>
            </w:pPr>
            <w:r>
              <w:rPr>
                <w:sz w:val="24"/>
                <w:szCs w:val="24"/>
              </w:rPr>
              <w:t>东莞（国际）货柜码头有限公司</w:t>
            </w:r>
          </w:p>
        </w:tc>
        <w:tc>
          <w:tcPr>
            <w:tcW w:w="2772" w:type="dxa"/>
            <w:vAlign w:val="center"/>
          </w:tcPr>
          <w:p>
            <w:pPr>
              <w:pStyle w:val="29"/>
              <w:snapToGrid w:val="0"/>
              <w:rPr>
                <w:sz w:val="24"/>
                <w:szCs w:val="24"/>
              </w:rPr>
            </w:pPr>
            <w:r>
              <w:rPr>
                <w:sz w:val="24"/>
                <w:szCs w:val="24"/>
              </w:rPr>
              <w:t>0769-88868398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14</w:t>
            </w:r>
          </w:p>
        </w:tc>
        <w:tc>
          <w:tcPr>
            <w:tcW w:w="4678" w:type="dxa"/>
            <w:vAlign w:val="center"/>
          </w:tcPr>
          <w:p>
            <w:pPr>
              <w:pStyle w:val="29"/>
              <w:snapToGrid w:val="0"/>
              <w:rPr>
                <w:sz w:val="24"/>
                <w:szCs w:val="24"/>
              </w:rPr>
            </w:pPr>
            <w:r>
              <w:rPr>
                <w:sz w:val="24"/>
                <w:szCs w:val="24"/>
              </w:rPr>
              <w:t>东莞东海石油产品仓储有限公司</w:t>
            </w:r>
          </w:p>
        </w:tc>
        <w:tc>
          <w:tcPr>
            <w:tcW w:w="2772" w:type="dxa"/>
            <w:vAlign w:val="center"/>
          </w:tcPr>
          <w:p>
            <w:pPr>
              <w:pStyle w:val="29"/>
              <w:snapToGrid w:val="0"/>
              <w:rPr>
                <w:sz w:val="24"/>
                <w:szCs w:val="24"/>
              </w:rPr>
            </w:pPr>
            <w:r>
              <w:rPr>
                <w:sz w:val="24"/>
                <w:szCs w:val="24"/>
              </w:rPr>
              <w:t>0769-88862998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15</w:t>
            </w:r>
          </w:p>
        </w:tc>
        <w:tc>
          <w:tcPr>
            <w:tcW w:w="4678" w:type="dxa"/>
            <w:vAlign w:val="center"/>
          </w:tcPr>
          <w:p>
            <w:pPr>
              <w:pStyle w:val="29"/>
              <w:snapToGrid w:val="0"/>
              <w:rPr>
                <w:sz w:val="24"/>
                <w:szCs w:val="24"/>
              </w:rPr>
            </w:pPr>
            <w:r>
              <w:rPr>
                <w:sz w:val="24"/>
                <w:szCs w:val="24"/>
              </w:rPr>
              <w:t>东莞联通港口码头有限公司</w:t>
            </w:r>
          </w:p>
        </w:tc>
        <w:tc>
          <w:tcPr>
            <w:tcW w:w="2772" w:type="dxa"/>
            <w:vAlign w:val="center"/>
          </w:tcPr>
          <w:p>
            <w:pPr>
              <w:pStyle w:val="29"/>
              <w:snapToGrid w:val="0"/>
              <w:rPr>
                <w:sz w:val="24"/>
                <w:szCs w:val="24"/>
              </w:rPr>
            </w:pPr>
            <w:r>
              <w:rPr>
                <w:sz w:val="24"/>
                <w:szCs w:val="24"/>
              </w:rPr>
              <w:t>0769-88865455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16</w:t>
            </w:r>
          </w:p>
        </w:tc>
        <w:tc>
          <w:tcPr>
            <w:tcW w:w="4678" w:type="dxa"/>
            <w:vAlign w:val="center"/>
          </w:tcPr>
          <w:p>
            <w:pPr>
              <w:pStyle w:val="29"/>
              <w:snapToGrid w:val="0"/>
              <w:rPr>
                <w:sz w:val="24"/>
                <w:szCs w:val="24"/>
              </w:rPr>
            </w:pPr>
            <w:r>
              <w:rPr>
                <w:sz w:val="24"/>
                <w:szCs w:val="24"/>
              </w:rPr>
              <w:t>东莞港国际集装箱码头有限公司</w:t>
            </w:r>
          </w:p>
        </w:tc>
        <w:tc>
          <w:tcPr>
            <w:tcW w:w="2772" w:type="dxa"/>
            <w:vAlign w:val="center"/>
          </w:tcPr>
          <w:p>
            <w:pPr>
              <w:pStyle w:val="29"/>
              <w:snapToGrid w:val="0"/>
              <w:rPr>
                <w:sz w:val="24"/>
                <w:szCs w:val="24"/>
              </w:rPr>
            </w:pPr>
            <w:r>
              <w:rPr>
                <w:sz w:val="24"/>
                <w:szCs w:val="24"/>
              </w:rPr>
              <w:t>0769-88666181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17</w:t>
            </w:r>
          </w:p>
        </w:tc>
        <w:tc>
          <w:tcPr>
            <w:tcW w:w="4678" w:type="dxa"/>
            <w:vAlign w:val="center"/>
          </w:tcPr>
          <w:p>
            <w:pPr>
              <w:pStyle w:val="29"/>
              <w:snapToGrid w:val="0"/>
              <w:rPr>
                <w:sz w:val="24"/>
                <w:szCs w:val="24"/>
              </w:rPr>
            </w:pPr>
            <w:r>
              <w:rPr>
                <w:sz w:val="24"/>
                <w:szCs w:val="24"/>
              </w:rPr>
              <w:t>东莞港集装箱港务有限公司</w:t>
            </w:r>
          </w:p>
        </w:tc>
        <w:tc>
          <w:tcPr>
            <w:tcW w:w="2772" w:type="dxa"/>
            <w:vAlign w:val="center"/>
          </w:tcPr>
          <w:p>
            <w:pPr>
              <w:pStyle w:val="29"/>
              <w:snapToGrid w:val="0"/>
              <w:rPr>
                <w:sz w:val="24"/>
                <w:szCs w:val="24"/>
              </w:rPr>
            </w:pPr>
            <w:r>
              <w:rPr>
                <w:sz w:val="24"/>
                <w:szCs w:val="24"/>
              </w:rPr>
              <w:t>0769-88809999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18</w:t>
            </w:r>
          </w:p>
        </w:tc>
        <w:tc>
          <w:tcPr>
            <w:tcW w:w="4678" w:type="dxa"/>
            <w:vAlign w:val="center"/>
          </w:tcPr>
          <w:p>
            <w:pPr>
              <w:pStyle w:val="29"/>
              <w:snapToGrid w:val="0"/>
              <w:rPr>
                <w:sz w:val="24"/>
                <w:szCs w:val="24"/>
              </w:rPr>
            </w:pPr>
            <w:r>
              <w:rPr>
                <w:sz w:val="24"/>
                <w:szCs w:val="24"/>
              </w:rPr>
              <w:t>东莞港三期集装箱码头有限公司</w:t>
            </w:r>
          </w:p>
        </w:tc>
        <w:tc>
          <w:tcPr>
            <w:tcW w:w="2772" w:type="dxa"/>
            <w:vAlign w:val="center"/>
          </w:tcPr>
          <w:p>
            <w:pPr>
              <w:pStyle w:val="29"/>
              <w:snapToGrid w:val="0"/>
              <w:rPr>
                <w:sz w:val="24"/>
                <w:szCs w:val="24"/>
              </w:rPr>
            </w:pPr>
            <w:r>
              <w:rPr>
                <w:sz w:val="24"/>
                <w:szCs w:val="24"/>
              </w:rPr>
              <w:t>0769-88668008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19</w:t>
            </w:r>
          </w:p>
        </w:tc>
        <w:tc>
          <w:tcPr>
            <w:tcW w:w="4678" w:type="dxa"/>
            <w:vAlign w:val="center"/>
          </w:tcPr>
          <w:p>
            <w:pPr>
              <w:pStyle w:val="29"/>
              <w:snapToGrid w:val="0"/>
              <w:rPr>
                <w:sz w:val="24"/>
                <w:szCs w:val="24"/>
              </w:rPr>
            </w:pPr>
            <w:r>
              <w:rPr>
                <w:sz w:val="24"/>
                <w:szCs w:val="24"/>
              </w:rPr>
              <w:t>广东广物中威绿色建材科技发展有限公司</w:t>
            </w:r>
          </w:p>
        </w:tc>
        <w:tc>
          <w:tcPr>
            <w:tcW w:w="2772" w:type="dxa"/>
            <w:vAlign w:val="center"/>
          </w:tcPr>
          <w:p>
            <w:pPr>
              <w:pStyle w:val="29"/>
              <w:snapToGrid w:val="0"/>
              <w:rPr>
                <w:sz w:val="24"/>
                <w:szCs w:val="24"/>
              </w:rPr>
            </w:pPr>
            <w:r>
              <w:rPr>
                <w:sz w:val="24"/>
                <w:szCs w:val="24"/>
              </w:rPr>
              <w:t>0769-81710010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20</w:t>
            </w:r>
          </w:p>
        </w:tc>
        <w:tc>
          <w:tcPr>
            <w:tcW w:w="4678" w:type="dxa"/>
            <w:vAlign w:val="center"/>
          </w:tcPr>
          <w:p>
            <w:pPr>
              <w:pStyle w:val="29"/>
              <w:snapToGrid w:val="0"/>
              <w:rPr>
                <w:sz w:val="24"/>
                <w:szCs w:val="24"/>
              </w:rPr>
            </w:pPr>
            <w:r>
              <w:rPr>
                <w:sz w:val="24"/>
                <w:szCs w:val="24"/>
              </w:rPr>
              <w:t>中海油销售东莞储运有限公司</w:t>
            </w:r>
          </w:p>
        </w:tc>
        <w:tc>
          <w:tcPr>
            <w:tcW w:w="2772" w:type="dxa"/>
            <w:vAlign w:val="center"/>
          </w:tcPr>
          <w:p>
            <w:pPr>
              <w:pStyle w:val="29"/>
              <w:snapToGrid w:val="0"/>
              <w:rPr>
                <w:sz w:val="24"/>
                <w:szCs w:val="24"/>
              </w:rPr>
            </w:pPr>
            <w:r>
              <w:rPr>
                <w:sz w:val="24"/>
                <w:szCs w:val="24"/>
              </w:rPr>
              <w:t>0769-81565260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21</w:t>
            </w:r>
          </w:p>
        </w:tc>
        <w:tc>
          <w:tcPr>
            <w:tcW w:w="4678" w:type="dxa"/>
            <w:vAlign w:val="center"/>
          </w:tcPr>
          <w:p>
            <w:pPr>
              <w:pStyle w:val="29"/>
              <w:snapToGrid w:val="0"/>
              <w:rPr>
                <w:sz w:val="24"/>
                <w:szCs w:val="24"/>
              </w:rPr>
            </w:pPr>
            <w:r>
              <w:rPr>
                <w:sz w:val="24"/>
                <w:szCs w:val="24"/>
              </w:rPr>
              <w:t>东莞市东洲国际石化仓储有限公司</w:t>
            </w:r>
          </w:p>
        </w:tc>
        <w:tc>
          <w:tcPr>
            <w:tcW w:w="2772" w:type="dxa"/>
            <w:vAlign w:val="center"/>
          </w:tcPr>
          <w:p>
            <w:pPr>
              <w:pStyle w:val="29"/>
              <w:snapToGrid w:val="0"/>
              <w:rPr>
                <w:sz w:val="24"/>
                <w:szCs w:val="24"/>
              </w:rPr>
            </w:pPr>
            <w:r>
              <w:rPr>
                <w:sz w:val="24"/>
                <w:szCs w:val="24"/>
              </w:rPr>
              <w:t>0769-89985026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22</w:t>
            </w:r>
          </w:p>
        </w:tc>
        <w:tc>
          <w:tcPr>
            <w:tcW w:w="4678" w:type="dxa"/>
            <w:vAlign w:val="center"/>
          </w:tcPr>
          <w:p>
            <w:pPr>
              <w:pStyle w:val="29"/>
              <w:snapToGrid w:val="0"/>
              <w:rPr>
                <w:sz w:val="24"/>
                <w:szCs w:val="24"/>
              </w:rPr>
            </w:pPr>
            <w:r>
              <w:rPr>
                <w:sz w:val="24"/>
                <w:szCs w:val="24"/>
              </w:rPr>
              <w:t>东莞市鸿源码头有限公司</w:t>
            </w:r>
          </w:p>
        </w:tc>
        <w:tc>
          <w:tcPr>
            <w:tcW w:w="2772" w:type="dxa"/>
            <w:vAlign w:val="center"/>
          </w:tcPr>
          <w:p>
            <w:pPr>
              <w:pStyle w:val="29"/>
              <w:snapToGrid w:val="0"/>
              <w:rPr>
                <w:sz w:val="24"/>
                <w:szCs w:val="24"/>
              </w:rPr>
            </w:pPr>
            <w:r>
              <w:rPr>
                <w:sz w:val="24"/>
                <w:szCs w:val="24"/>
              </w:rPr>
              <w:t>0769-82934029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23</w:t>
            </w:r>
          </w:p>
        </w:tc>
        <w:tc>
          <w:tcPr>
            <w:tcW w:w="4678" w:type="dxa"/>
            <w:vAlign w:val="center"/>
          </w:tcPr>
          <w:p>
            <w:pPr>
              <w:pStyle w:val="29"/>
              <w:snapToGrid w:val="0"/>
              <w:rPr>
                <w:sz w:val="24"/>
                <w:szCs w:val="24"/>
              </w:rPr>
            </w:pPr>
            <w:r>
              <w:rPr>
                <w:sz w:val="24"/>
                <w:szCs w:val="24"/>
              </w:rPr>
              <w:t>东莞阳鸿石化储运有限公司</w:t>
            </w:r>
          </w:p>
        </w:tc>
        <w:tc>
          <w:tcPr>
            <w:tcW w:w="2772" w:type="dxa"/>
            <w:vAlign w:val="center"/>
          </w:tcPr>
          <w:p>
            <w:pPr>
              <w:pStyle w:val="29"/>
              <w:snapToGrid w:val="0"/>
              <w:rPr>
                <w:sz w:val="24"/>
                <w:szCs w:val="24"/>
              </w:rPr>
            </w:pPr>
            <w:r>
              <w:rPr>
                <w:sz w:val="24"/>
                <w:szCs w:val="24"/>
              </w:rPr>
              <w:t>0769-82929199-8869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24</w:t>
            </w:r>
          </w:p>
        </w:tc>
        <w:tc>
          <w:tcPr>
            <w:tcW w:w="4678" w:type="dxa"/>
            <w:vAlign w:val="center"/>
          </w:tcPr>
          <w:p>
            <w:pPr>
              <w:pStyle w:val="29"/>
              <w:snapToGrid w:val="0"/>
              <w:rPr>
                <w:sz w:val="24"/>
                <w:szCs w:val="24"/>
              </w:rPr>
            </w:pPr>
            <w:r>
              <w:rPr>
                <w:sz w:val="24"/>
                <w:szCs w:val="24"/>
              </w:rPr>
              <w:t>东莞市虎门港同舟石化码头有限公司</w:t>
            </w:r>
          </w:p>
        </w:tc>
        <w:tc>
          <w:tcPr>
            <w:tcW w:w="2772" w:type="dxa"/>
            <w:vAlign w:val="center"/>
          </w:tcPr>
          <w:p>
            <w:pPr>
              <w:pStyle w:val="29"/>
              <w:snapToGrid w:val="0"/>
              <w:rPr>
                <w:sz w:val="24"/>
                <w:szCs w:val="24"/>
              </w:rPr>
            </w:pPr>
            <w:r>
              <w:rPr>
                <w:sz w:val="24"/>
                <w:szCs w:val="24"/>
              </w:rPr>
              <w:t>0769-89985601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25</w:t>
            </w:r>
          </w:p>
        </w:tc>
        <w:tc>
          <w:tcPr>
            <w:tcW w:w="4678" w:type="dxa"/>
            <w:vAlign w:val="center"/>
          </w:tcPr>
          <w:p>
            <w:pPr>
              <w:pStyle w:val="29"/>
              <w:snapToGrid w:val="0"/>
              <w:rPr>
                <w:sz w:val="24"/>
                <w:szCs w:val="24"/>
              </w:rPr>
            </w:pPr>
            <w:r>
              <w:rPr>
                <w:sz w:val="24"/>
                <w:szCs w:val="24"/>
              </w:rPr>
              <w:t>东莞市九丰能源有限公司</w:t>
            </w:r>
          </w:p>
        </w:tc>
        <w:tc>
          <w:tcPr>
            <w:tcW w:w="2772" w:type="dxa"/>
            <w:vAlign w:val="center"/>
          </w:tcPr>
          <w:p>
            <w:pPr>
              <w:pStyle w:val="29"/>
              <w:snapToGrid w:val="0"/>
              <w:rPr>
                <w:sz w:val="24"/>
                <w:szCs w:val="24"/>
              </w:rPr>
            </w:pPr>
            <w:r>
              <w:rPr>
                <w:sz w:val="24"/>
                <w:szCs w:val="24"/>
              </w:rPr>
              <w:t>0769-82793309（13423494787）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26</w:t>
            </w:r>
          </w:p>
        </w:tc>
        <w:tc>
          <w:tcPr>
            <w:tcW w:w="4678" w:type="dxa"/>
            <w:vAlign w:val="center"/>
          </w:tcPr>
          <w:p>
            <w:pPr>
              <w:pStyle w:val="29"/>
              <w:snapToGrid w:val="0"/>
              <w:rPr>
                <w:sz w:val="24"/>
                <w:szCs w:val="24"/>
              </w:rPr>
            </w:pPr>
            <w:r>
              <w:rPr>
                <w:sz w:val="24"/>
                <w:szCs w:val="24"/>
              </w:rPr>
              <w:t>东莞联兴码头有限公司</w:t>
            </w:r>
          </w:p>
        </w:tc>
        <w:tc>
          <w:tcPr>
            <w:tcW w:w="2772" w:type="dxa"/>
            <w:vAlign w:val="center"/>
          </w:tcPr>
          <w:p>
            <w:pPr>
              <w:pStyle w:val="29"/>
              <w:snapToGrid w:val="0"/>
              <w:rPr>
                <w:sz w:val="24"/>
                <w:szCs w:val="24"/>
              </w:rPr>
            </w:pPr>
            <w:r>
              <w:rPr>
                <w:sz w:val="24"/>
                <w:szCs w:val="24"/>
              </w:rPr>
              <w:t>0769-89985602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27</w:t>
            </w:r>
          </w:p>
        </w:tc>
        <w:tc>
          <w:tcPr>
            <w:tcW w:w="4678" w:type="dxa"/>
            <w:vAlign w:val="center"/>
          </w:tcPr>
          <w:p>
            <w:pPr>
              <w:pStyle w:val="29"/>
              <w:snapToGrid w:val="0"/>
              <w:rPr>
                <w:sz w:val="24"/>
                <w:szCs w:val="24"/>
              </w:rPr>
            </w:pPr>
            <w:r>
              <w:rPr>
                <w:sz w:val="24"/>
                <w:szCs w:val="24"/>
              </w:rPr>
              <w:t>东莞市虎门宏业货柜码头有限公司</w:t>
            </w:r>
          </w:p>
        </w:tc>
        <w:tc>
          <w:tcPr>
            <w:tcW w:w="2772" w:type="dxa"/>
            <w:vAlign w:val="center"/>
          </w:tcPr>
          <w:p>
            <w:pPr>
              <w:pStyle w:val="29"/>
              <w:snapToGrid w:val="0"/>
              <w:rPr>
                <w:sz w:val="24"/>
                <w:szCs w:val="24"/>
              </w:rPr>
            </w:pPr>
            <w:r>
              <w:rPr>
                <w:sz w:val="24"/>
                <w:szCs w:val="24"/>
              </w:rPr>
              <w:t>0769-85702888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28</w:t>
            </w:r>
          </w:p>
        </w:tc>
        <w:tc>
          <w:tcPr>
            <w:tcW w:w="4678" w:type="dxa"/>
            <w:vAlign w:val="center"/>
          </w:tcPr>
          <w:p>
            <w:pPr>
              <w:pStyle w:val="29"/>
              <w:snapToGrid w:val="0"/>
              <w:rPr>
                <w:sz w:val="24"/>
                <w:szCs w:val="24"/>
              </w:rPr>
            </w:pPr>
            <w:r>
              <w:rPr>
                <w:sz w:val="24"/>
                <w:szCs w:val="24"/>
              </w:rPr>
              <w:t>东莞虎门龙威客运有限公司</w:t>
            </w:r>
          </w:p>
        </w:tc>
        <w:tc>
          <w:tcPr>
            <w:tcW w:w="2772" w:type="dxa"/>
            <w:vAlign w:val="center"/>
          </w:tcPr>
          <w:p>
            <w:pPr>
              <w:pStyle w:val="29"/>
              <w:snapToGrid w:val="0"/>
              <w:rPr>
                <w:sz w:val="24"/>
                <w:szCs w:val="24"/>
              </w:rPr>
            </w:pPr>
            <w:r>
              <w:rPr>
                <w:sz w:val="24"/>
                <w:szCs w:val="24"/>
              </w:rPr>
              <w:t>0769-85511965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29</w:t>
            </w:r>
          </w:p>
        </w:tc>
        <w:tc>
          <w:tcPr>
            <w:tcW w:w="4678" w:type="dxa"/>
            <w:vAlign w:val="center"/>
          </w:tcPr>
          <w:p>
            <w:pPr>
              <w:pStyle w:val="29"/>
              <w:snapToGrid w:val="0"/>
              <w:rPr>
                <w:sz w:val="24"/>
                <w:szCs w:val="24"/>
              </w:rPr>
            </w:pPr>
            <w:r>
              <w:rPr>
                <w:sz w:val="24"/>
                <w:szCs w:val="24"/>
              </w:rPr>
              <w:t>广东省能源集团有限公司沙角C电厂</w:t>
            </w:r>
          </w:p>
        </w:tc>
        <w:tc>
          <w:tcPr>
            <w:tcW w:w="2772" w:type="dxa"/>
            <w:vAlign w:val="center"/>
          </w:tcPr>
          <w:p>
            <w:pPr>
              <w:pStyle w:val="29"/>
              <w:snapToGrid w:val="0"/>
              <w:rPr>
                <w:sz w:val="24"/>
                <w:szCs w:val="24"/>
              </w:rPr>
            </w:pPr>
            <w:r>
              <w:rPr>
                <w:sz w:val="24"/>
                <w:szCs w:val="24"/>
              </w:rPr>
              <w:t>0769-85135588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30</w:t>
            </w:r>
          </w:p>
        </w:tc>
        <w:tc>
          <w:tcPr>
            <w:tcW w:w="4678" w:type="dxa"/>
            <w:vAlign w:val="center"/>
          </w:tcPr>
          <w:p>
            <w:pPr>
              <w:pStyle w:val="29"/>
              <w:snapToGrid w:val="0"/>
              <w:rPr>
                <w:sz w:val="24"/>
                <w:szCs w:val="24"/>
              </w:rPr>
            </w:pPr>
            <w:r>
              <w:rPr>
                <w:sz w:val="24"/>
                <w:szCs w:val="24"/>
              </w:rPr>
              <w:t>深圳市广深沙角B电力有限公司沙角B火力发电厂</w:t>
            </w:r>
          </w:p>
        </w:tc>
        <w:tc>
          <w:tcPr>
            <w:tcW w:w="2772" w:type="dxa"/>
            <w:vAlign w:val="center"/>
          </w:tcPr>
          <w:p>
            <w:pPr>
              <w:pStyle w:val="29"/>
              <w:snapToGrid w:val="0"/>
              <w:rPr>
                <w:sz w:val="24"/>
                <w:szCs w:val="24"/>
              </w:rPr>
            </w:pPr>
            <w:r>
              <w:rPr>
                <w:sz w:val="24"/>
                <w:szCs w:val="24"/>
              </w:rPr>
              <w:t>0769-82266998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31</w:t>
            </w:r>
          </w:p>
        </w:tc>
        <w:tc>
          <w:tcPr>
            <w:tcW w:w="4678" w:type="dxa"/>
            <w:vAlign w:val="center"/>
          </w:tcPr>
          <w:p>
            <w:pPr>
              <w:pStyle w:val="29"/>
              <w:snapToGrid w:val="0"/>
              <w:rPr>
                <w:sz w:val="24"/>
                <w:szCs w:val="24"/>
              </w:rPr>
            </w:pPr>
            <w:r>
              <w:rPr>
                <w:sz w:val="24"/>
                <w:szCs w:val="24"/>
              </w:rPr>
              <w:t>广东电力发展股份有限公司沙角A电厂</w:t>
            </w:r>
          </w:p>
        </w:tc>
        <w:tc>
          <w:tcPr>
            <w:tcW w:w="2772" w:type="dxa"/>
            <w:vAlign w:val="center"/>
          </w:tcPr>
          <w:p>
            <w:pPr>
              <w:pStyle w:val="29"/>
              <w:snapToGrid w:val="0"/>
              <w:rPr>
                <w:sz w:val="24"/>
                <w:szCs w:val="24"/>
              </w:rPr>
            </w:pPr>
            <w:r>
              <w:rPr>
                <w:sz w:val="24"/>
                <w:szCs w:val="24"/>
              </w:rPr>
              <w:t>0769-85136365（18998065265）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32</w:t>
            </w:r>
          </w:p>
        </w:tc>
        <w:tc>
          <w:tcPr>
            <w:tcW w:w="4678" w:type="dxa"/>
            <w:vAlign w:val="center"/>
          </w:tcPr>
          <w:p>
            <w:pPr>
              <w:pStyle w:val="29"/>
              <w:snapToGrid w:val="0"/>
              <w:rPr>
                <w:sz w:val="24"/>
                <w:szCs w:val="24"/>
              </w:rPr>
            </w:pPr>
            <w:r>
              <w:rPr>
                <w:sz w:val="24"/>
                <w:szCs w:val="24"/>
              </w:rPr>
              <w:t>东莞市三联热电有限公司</w:t>
            </w:r>
          </w:p>
        </w:tc>
        <w:tc>
          <w:tcPr>
            <w:tcW w:w="2772" w:type="dxa"/>
            <w:vAlign w:val="center"/>
          </w:tcPr>
          <w:p>
            <w:pPr>
              <w:pStyle w:val="29"/>
              <w:snapToGrid w:val="0"/>
              <w:rPr>
                <w:sz w:val="24"/>
                <w:szCs w:val="24"/>
              </w:rPr>
            </w:pPr>
            <w:r>
              <w:rPr>
                <w:sz w:val="24"/>
                <w:szCs w:val="24"/>
              </w:rPr>
              <w:t>0769-88812123转3286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33</w:t>
            </w:r>
          </w:p>
        </w:tc>
        <w:tc>
          <w:tcPr>
            <w:tcW w:w="4678" w:type="dxa"/>
            <w:vAlign w:val="center"/>
          </w:tcPr>
          <w:p>
            <w:pPr>
              <w:pStyle w:val="29"/>
              <w:snapToGrid w:val="0"/>
              <w:rPr>
                <w:sz w:val="24"/>
                <w:szCs w:val="24"/>
              </w:rPr>
            </w:pPr>
            <w:r>
              <w:rPr>
                <w:sz w:val="24"/>
                <w:szCs w:val="24"/>
              </w:rPr>
              <w:t>东莞市裕洲港务有限公司</w:t>
            </w:r>
          </w:p>
        </w:tc>
        <w:tc>
          <w:tcPr>
            <w:tcW w:w="2772" w:type="dxa"/>
            <w:vAlign w:val="center"/>
          </w:tcPr>
          <w:p>
            <w:pPr>
              <w:pStyle w:val="29"/>
              <w:snapToGrid w:val="0"/>
              <w:rPr>
                <w:sz w:val="24"/>
                <w:szCs w:val="24"/>
              </w:rPr>
            </w:pPr>
            <w:r>
              <w:rPr>
                <w:sz w:val="24"/>
                <w:szCs w:val="24"/>
              </w:rPr>
              <w:t>0769-88181288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34</w:t>
            </w:r>
          </w:p>
        </w:tc>
        <w:tc>
          <w:tcPr>
            <w:tcW w:w="4678" w:type="dxa"/>
            <w:vAlign w:val="center"/>
          </w:tcPr>
          <w:p>
            <w:pPr>
              <w:pStyle w:val="29"/>
              <w:snapToGrid w:val="0"/>
              <w:rPr>
                <w:sz w:val="24"/>
                <w:szCs w:val="24"/>
              </w:rPr>
            </w:pPr>
            <w:r>
              <w:rPr>
                <w:sz w:val="24"/>
                <w:szCs w:val="24"/>
              </w:rPr>
              <w:t>东莞金洲纸业有限公司</w:t>
            </w:r>
          </w:p>
        </w:tc>
        <w:tc>
          <w:tcPr>
            <w:tcW w:w="2772" w:type="dxa"/>
            <w:vAlign w:val="center"/>
          </w:tcPr>
          <w:p>
            <w:pPr>
              <w:pStyle w:val="29"/>
              <w:snapToGrid w:val="0"/>
              <w:rPr>
                <w:sz w:val="24"/>
                <w:szCs w:val="24"/>
              </w:rPr>
            </w:pPr>
            <w:r>
              <w:rPr>
                <w:sz w:val="24"/>
                <w:szCs w:val="24"/>
              </w:rPr>
              <w:t>0769-88181288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35</w:t>
            </w:r>
          </w:p>
        </w:tc>
        <w:tc>
          <w:tcPr>
            <w:tcW w:w="4678" w:type="dxa"/>
            <w:vAlign w:val="center"/>
          </w:tcPr>
          <w:p>
            <w:pPr>
              <w:pStyle w:val="29"/>
              <w:snapToGrid w:val="0"/>
              <w:rPr>
                <w:sz w:val="24"/>
                <w:szCs w:val="24"/>
              </w:rPr>
            </w:pPr>
            <w:r>
              <w:rPr>
                <w:sz w:val="24"/>
                <w:szCs w:val="24"/>
              </w:rPr>
              <w:t>东莞建晖纸业有限公司</w:t>
            </w:r>
          </w:p>
        </w:tc>
        <w:tc>
          <w:tcPr>
            <w:tcW w:w="2772" w:type="dxa"/>
            <w:vAlign w:val="center"/>
          </w:tcPr>
          <w:p>
            <w:pPr>
              <w:pStyle w:val="29"/>
              <w:snapToGrid w:val="0"/>
              <w:rPr>
                <w:sz w:val="24"/>
                <w:szCs w:val="24"/>
              </w:rPr>
            </w:pPr>
            <w:r>
              <w:rPr>
                <w:sz w:val="24"/>
                <w:szCs w:val="24"/>
              </w:rPr>
              <w:t>0769-88888363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36</w:t>
            </w:r>
          </w:p>
        </w:tc>
        <w:tc>
          <w:tcPr>
            <w:tcW w:w="4678" w:type="dxa"/>
            <w:vAlign w:val="center"/>
          </w:tcPr>
          <w:p>
            <w:pPr>
              <w:pStyle w:val="29"/>
              <w:snapToGrid w:val="0"/>
              <w:rPr>
                <w:sz w:val="24"/>
                <w:szCs w:val="24"/>
              </w:rPr>
            </w:pPr>
            <w:r>
              <w:rPr>
                <w:sz w:val="24"/>
                <w:szCs w:val="24"/>
              </w:rPr>
              <w:t>东莞市东伟石油化工有限公司</w:t>
            </w:r>
          </w:p>
        </w:tc>
        <w:tc>
          <w:tcPr>
            <w:tcW w:w="2772" w:type="dxa"/>
            <w:vAlign w:val="center"/>
          </w:tcPr>
          <w:p>
            <w:pPr>
              <w:pStyle w:val="29"/>
              <w:snapToGrid w:val="0"/>
              <w:rPr>
                <w:sz w:val="24"/>
                <w:szCs w:val="24"/>
              </w:rPr>
            </w:pPr>
            <w:r>
              <w:rPr>
                <w:sz w:val="24"/>
                <w:szCs w:val="24"/>
              </w:rPr>
              <w:t>0769-88856188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37</w:t>
            </w:r>
          </w:p>
        </w:tc>
        <w:tc>
          <w:tcPr>
            <w:tcW w:w="4678" w:type="dxa"/>
            <w:vAlign w:val="center"/>
          </w:tcPr>
          <w:p>
            <w:pPr>
              <w:pStyle w:val="29"/>
              <w:snapToGrid w:val="0"/>
              <w:rPr>
                <w:sz w:val="24"/>
                <w:szCs w:val="24"/>
              </w:rPr>
            </w:pPr>
            <w:r>
              <w:rPr>
                <w:rFonts w:hint="eastAsia"/>
                <w:sz w:val="24"/>
                <w:szCs w:val="24"/>
              </w:rPr>
              <w:t>东莞市东长新能源有限公司</w:t>
            </w:r>
          </w:p>
        </w:tc>
        <w:tc>
          <w:tcPr>
            <w:tcW w:w="2772" w:type="dxa"/>
            <w:vAlign w:val="center"/>
          </w:tcPr>
          <w:p>
            <w:pPr>
              <w:pStyle w:val="29"/>
              <w:snapToGrid w:val="0"/>
              <w:rPr>
                <w:sz w:val="24"/>
                <w:szCs w:val="24"/>
              </w:rPr>
            </w:pPr>
            <w:r>
              <w:rPr>
                <w:sz w:val="24"/>
                <w:szCs w:val="24"/>
              </w:rPr>
              <w:t>0769-88566888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38</w:t>
            </w:r>
          </w:p>
        </w:tc>
        <w:tc>
          <w:tcPr>
            <w:tcW w:w="4678" w:type="dxa"/>
            <w:vAlign w:val="center"/>
          </w:tcPr>
          <w:p>
            <w:pPr>
              <w:pStyle w:val="29"/>
              <w:snapToGrid w:val="0"/>
              <w:rPr>
                <w:sz w:val="24"/>
                <w:szCs w:val="24"/>
              </w:rPr>
            </w:pPr>
            <w:r>
              <w:rPr>
                <w:sz w:val="24"/>
                <w:szCs w:val="24"/>
              </w:rPr>
              <w:t>广东理文造纸有限公司</w:t>
            </w:r>
          </w:p>
        </w:tc>
        <w:tc>
          <w:tcPr>
            <w:tcW w:w="2772" w:type="dxa"/>
            <w:vAlign w:val="center"/>
          </w:tcPr>
          <w:p>
            <w:pPr>
              <w:pStyle w:val="29"/>
              <w:snapToGrid w:val="0"/>
              <w:rPr>
                <w:sz w:val="24"/>
                <w:szCs w:val="24"/>
              </w:rPr>
            </w:pPr>
            <w:r>
              <w:rPr>
                <w:sz w:val="24"/>
                <w:szCs w:val="24"/>
              </w:rPr>
              <w:t>0769-88432168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39</w:t>
            </w:r>
          </w:p>
        </w:tc>
        <w:tc>
          <w:tcPr>
            <w:tcW w:w="4678" w:type="dxa"/>
            <w:vAlign w:val="center"/>
          </w:tcPr>
          <w:p>
            <w:pPr>
              <w:pStyle w:val="29"/>
              <w:snapToGrid w:val="0"/>
              <w:rPr>
                <w:sz w:val="24"/>
                <w:szCs w:val="24"/>
              </w:rPr>
            </w:pPr>
            <w:r>
              <w:rPr>
                <w:sz w:val="24"/>
                <w:szCs w:val="24"/>
              </w:rPr>
              <w:t>东莞市顺联化工有限公司</w:t>
            </w:r>
          </w:p>
        </w:tc>
        <w:tc>
          <w:tcPr>
            <w:tcW w:w="2772" w:type="dxa"/>
            <w:vAlign w:val="center"/>
          </w:tcPr>
          <w:p>
            <w:pPr>
              <w:pStyle w:val="29"/>
              <w:snapToGrid w:val="0"/>
              <w:rPr>
                <w:sz w:val="24"/>
                <w:szCs w:val="24"/>
              </w:rPr>
            </w:pPr>
            <w:r>
              <w:rPr>
                <w:sz w:val="24"/>
                <w:szCs w:val="24"/>
              </w:rPr>
              <w:t>0769-88845308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40</w:t>
            </w:r>
          </w:p>
        </w:tc>
        <w:tc>
          <w:tcPr>
            <w:tcW w:w="4678" w:type="dxa"/>
            <w:vAlign w:val="center"/>
          </w:tcPr>
          <w:p>
            <w:pPr>
              <w:pStyle w:val="29"/>
              <w:snapToGrid w:val="0"/>
              <w:rPr>
                <w:sz w:val="24"/>
                <w:szCs w:val="24"/>
              </w:rPr>
            </w:pPr>
            <w:r>
              <w:rPr>
                <w:sz w:val="24"/>
                <w:szCs w:val="24"/>
              </w:rPr>
              <w:t>东莞市业荣威通贸易有限公司</w:t>
            </w:r>
          </w:p>
        </w:tc>
        <w:tc>
          <w:tcPr>
            <w:tcW w:w="2772" w:type="dxa"/>
            <w:vAlign w:val="center"/>
          </w:tcPr>
          <w:p>
            <w:pPr>
              <w:pStyle w:val="29"/>
              <w:snapToGrid w:val="0"/>
              <w:rPr>
                <w:sz w:val="24"/>
                <w:szCs w:val="24"/>
              </w:rPr>
            </w:pPr>
            <w:r>
              <w:rPr>
                <w:sz w:val="24"/>
                <w:szCs w:val="24"/>
              </w:rPr>
              <w:t>0769-81005293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41</w:t>
            </w:r>
          </w:p>
        </w:tc>
        <w:tc>
          <w:tcPr>
            <w:tcW w:w="4678" w:type="dxa"/>
            <w:vAlign w:val="center"/>
          </w:tcPr>
          <w:p>
            <w:pPr>
              <w:pStyle w:val="29"/>
              <w:snapToGrid w:val="0"/>
              <w:rPr>
                <w:sz w:val="24"/>
                <w:szCs w:val="24"/>
              </w:rPr>
            </w:pPr>
            <w:r>
              <w:rPr>
                <w:sz w:val="24"/>
                <w:szCs w:val="24"/>
              </w:rPr>
              <w:t>东莞市唯美陶瓷工业园有限公司</w:t>
            </w:r>
          </w:p>
        </w:tc>
        <w:tc>
          <w:tcPr>
            <w:tcW w:w="2772" w:type="dxa"/>
            <w:vAlign w:val="center"/>
          </w:tcPr>
          <w:p>
            <w:pPr>
              <w:pStyle w:val="29"/>
              <w:snapToGrid w:val="0"/>
              <w:rPr>
                <w:sz w:val="24"/>
                <w:szCs w:val="24"/>
              </w:rPr>
            </w:pPr>
            <w:r>
              <w:rPr>
                <w:sz w:val="24"/>
                <w:szCs w:val="24"/>
              </w:rPr>
              <w:t>0769-81133333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42</w:t>
            </w:r>
          </w:p>
        </w:tc>
        <w:tc>
          <w:tcPr>
            <w:tcW w:w="4678" w:type="dxa"/>
            <w:vAlign w:val="center"/>
          </w:tcPr>
          <w:p>
            <w:pPr>
              <w:pStyle w:val="29"/>
              <w:snapToGrid w:val="0"/>
              <w:rPr>
                <w:sz w:val="24"/>
                <w:szCs w:val="24"/>
              </w:rPr>
            </w:pPr>
            <w:r>
              <w:rPr>
                <w:sz w:val="24"/>
                <w:szCs w:val="24"/>
              </w:rPr>
              <w:t>东莞市龙通货柜码头有限公司</w:t>
            </w:r>
          </w:p>
        </w:tc>
        <w:tc>
          <w:tcPr>
            <w:tcW w:w="2772" w:type="dxa"/>
            <w:vAlign w:val="center"/>
          </w:tcPr>
          <w:p>
            <w:pPr>
              <w:pStyle w:val="29"/>
              <w:snapToGrid w:val="0"/>
              <w:rPr>
                <w:sz w:val="24"/>
                <w:szCs w:val="24"/>
              </w:rPr>
            </w:pPr>
            <w:r>
              <w:rPr>
                <w:sz w:val="24"/>
                <w:szCs w:val="24"/>
              </w:rPr>
              <w:t>0769-22770033-811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43</w:t>
            </w:r>
          </w:p>
        </w:tc>
        <w:tc>
          <w:tcPr>
            <w:tcW w:w="4678" w:type="dxa"/>
            <w:vAlign w:val="center"/>
          </w:tcPr>
          <w:p>
            <w:pPr>
              <w:pStyle w:val="29"/>
              <w:snapToGrid w:val="0"/>
              <w:rPr>
                <w:sz w:val="24"/>
                <w:szCs w:val="24"/>
              </w:rPr>
            </w:pPr>
            <w:r>
              <w:rPr>
                <w:sz w:val="24"/>
                <w:szCs w:val="24"/>
              </w:rPr>
              <w:t>东莞中外运物流有限公司</w:t>
            </w:r>
          </w:p>
        </w:tc>
        <w:tc>
          <w:tcPr>
            <w:tcW w:w="2772" w:type="dxa"/>
            <w:vAlign w:val="center"/>
          </w:tcPr>
          <w:p>
            <w:pPr>
              <w:pStyle w:val="29"/>
              <w:snapToGrid w:val="0"/>
              <w:rPr>
                <w:sz w:val="24"/>
                <w:szCs w:val="24"/>
              </w:rPr>
            </w:pPr>
            <w:r>
              <w:rPr>
                <w:sz w:val="24"/>
                <w:szCs w:val="24"/>
              </w:rPr>
              <w:t>0769-89066180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44</w:t>
            </w:r>
          </w:p>
        </w:tc>
        <w:tc>
          <w:tcPr>
            <w:tcW w:w="4678" w:type="dxa"/>
            <w:vAlign w:val="center"/>
          </w:tcPr>
          <w:p>
            <w:pPr>
              <w:pStyle w:val="29"/>
              <w:snapToGrid w:val="0"/>
              <w:rPr>
                <w:sz w:val="24"/>
                <w:szCs w:val="24"/>
              </w:rPr>
            </w:pPr>
            <w:r>
              <w:rPr>
                <w:sz w:val="24"/>
                <w:szCs w:val="24"/>
              </w:rPr>
              <w:t>东莞孚宝联兴仓储有限公司</w:t>
            </w:r>
          </w:p>
        </w:tc>
        <w:tc>
          <w:tcPr>
            <w:tcW w:w="2772" w:type="dxa"/>
            <w:vAlign w:val="center"/>
          </w:tcPr>
          <w:p>
            <w:pPr>
              <w:pStyle w:val="29"/>
              <w:snapToGrid w:val="0"/>
              <w:rPr>
                <w:sz w:val="24"/>
                <w:szCs w:val="24"/>
              </w:rPr>
            </w:pPr>
            <w:r>
              <w:rPr>
                <w:sz w:val="24"/>
                <w:szCs w:val="24"/>
              </w:rPr>
              <w:t>0769-89985602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45</w:t>
            </w:r>
          </w:p>
        </w:tc>
        <w:tc>
          <w:tcPr>
            <w:tcW w:w="4678" w:type="dxa"/>
            <w:vAlign w:val="center"/>
          </w:tcPr>
          <w:p>
            <w:pPr>
              <w:pStyle w:val="29"/>
              <w:snapToGrid w:val="0"/>
              <w:rPr>
                <w:sz w:val="24"/>
                <w:szCs w:val="24"/>
              </w:rPr>
            </w:pPr>
            <w:r>
              <w:rPr>
                <w:sz w:val="24"/>
                <w:szCs w:val="24"/>
              </w:rPr>
              <w:t>东莞市百安石化仓储有限公司</w:t>
            </w:r>
          </w:p>
        </w:tc>
        <w:tc>
          <w:tcPr>
            <w:tcW w:w="2772" w:type="dxa"/>
            <w:vAlign w:val="center"/>
          </w:tcPr>
          <w:p>
            <w:pPr>
              <w:pStyle w:val="29"/>
              <w:snapToGrid w:val="0"/>
              <w:rPr>
                <w:sz w:val="24"/>
                <w:szCs w:val="24"/>
              </w:rPr>
            </w:pPr>
            <w:r>
              <w:rPr>
                <w:sz w:val="24"/>
                <w:szCs w:val="24"/>
              </w:rPr>
              <w:t>0769-89985601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46</w:t>
            </w:r>
          </w:p>
        </w:tc>
        <w:tc>
          <w:tcPr>
            <w:tcW w:w="4678" w:type="dxa"/>
            <w:vAlign w:val="center"/>
          </w:tcPr>
          <w:p>
            <w:pPr>
              <w:pStyle w:val="29"/>
              <w:snapToGrid w:val="0"/>
              <w:rPr>
                <w:sz w:val="24"/>
                <w:szCs w:val="24"/>
              </w:rPr>
            </w:pPr>
            <w:r>
              <w:rPr>
                <w:sz w:val="24"/>
                <w:szCs w:val="24"/>
              </w:rPr>
              <w:t>东莞市盛源石油化工有限公司</w:t>
            </w:r>
          </w:p>
        </w:tc>
        <w:tc>
          <w:tcPr>
            <w:tcW w:w="2772" w:type="dxa"/>
            <w:vAlign w:val="center"/>
          </w:tcPr>
          <w:p>
            <w:pPr>
              <w:pStyle w:val="29"/>
              <w:snapToGrid w:val="0"/>
              <w:rPr>
                <w:sz w:val="24"/>
                <w:szCs w:val="24"/>
              </w:rPr>
            </w:pPr>
            <w:r>
              <w:rPr>
                <w:sz w:val="24"/>
                <w:szCs w:val="24"/>
              </w:rPr>
              <w:t>0769-82934029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47</w:t>
            </w:r>
          </w:p>
        </w:tc>
        <w:tc>
          <w:tcPr>
            <w:tcW w:w="4678" w:type="dxa"/>
            <w:vAlign w:val="center"/>
          </w:tcPr>
          <w:p>
            <w:pPr>
              <w:pStyle w:val="29"/>
              <w:snapToGrid w:val="0"/>
              <w:rPr>
                <w:sz w:val="24"/>
                <w:szCs w:val="24"/>
              </w:rPr>
            </w:pPr>
            <w:r>
              <w:rPr>
                <w:sz w:val="24"/>
                <w:szCs w:val="24"/>
              </w:rPr>
              <w:t>东莞市盛海拖轮有限公司</w:t>
            </w:r>
          </w:p>
        </w:tc>
        <w:tc>
          <w:tcPr>
            <w:tcW w:w="2772" w:type="dxa"/>
            <w:vAlign w:val="center"/>
          </w:tcPr>
          <w:p>
            <w:pPr>
              <w:pStyle w:val="29"/>
              <w:snapToGrid w:val="0"/>
              <w:rPr>
                <w:sz w:val="24"/>
                <w:szCs w:val="24"/>
              </w:rPr>
            </w:pPr>
            <w:r>
              <w:rPr>
                <w:sz w:val="24"/>
                <w:szCs w:val="24"/>
              </w:rPr>
              <w:t>13612720331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48</w:t>
            </w:r>
          </w:p>
        </w:tc>
        <w:tc>
          <w:tcPr>
            <w:tcW w:w="4678" w:type="dxa"/>
            <w:vAlign w:val="center"/>
          </w:tcPr>
          <w:p>
            <w:pPr>
              <w:pStyle w:val="29"/>
              <w:snapToGrid w:val="0"/>
              <w:rPr>
                <w:sz w:val="24"/>
                <w:szCs w:val="24"/>
              </w:rPr>
            </w:pPr>
            <w:r>
              <w:rPr>
                <w:sz w:val="24"/>
                <w:szCs w:val="24"/>
              </w:rPr>
              <w:t>东莞市广航港口服务有限公司</w:t>
            </w:r>
          </w:p>
        </w:tc>
        <w:tc>
          <w:tcPr>
            <w:tcW w:w="2772" w:type="dxa"/>
            <w:vAlign w:val="center"/>
          </w:tcPr>
          <w:p>
            <w:pPr>
              <w:pStyle w:val="29"/>
              <w:snapToGrid w:val="0"/>
              <w:rPr>
                <w:sz w:val="24"/>
                <w:szCs w:val="24"/>
              </w:rPr>
            </w:pPr>
            <w:r>
              <w:rPr>
                <w:sz w:val="24"/>
                <w:szCs w:val="24"/>
              </w:rPr>
              <w:t>0769-81562600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49</w:t>
            </w:r>
          </w:p>
        </w:tc>
        <w:tc>
          <w:tcPr>
            <w:tcW w:w="4678" w:type="dxa"/>
            <w:vAlign w:val="center"/>
          </w:tcPr>
          <w:p>
            <w:pPr>
              <w:pStyle w:val="29"/>
              <w:snapToGrid w:val="0"/>
              <w:rPr>
                <w:sz w:val="24"/>
                <w:szCs w:val="24"/>
              </w:rPr>
            </w:pPr>
            <w:r>
              <w:rPr>
                <w:sz w:val="24"/>
                <w:szCs w:val="24"/>
              </w:rPr>
              <w:t>东莞市金骅海港口服务有限公司</w:t>
            </w:r>
          </w:p>
        </w:tc>
        <w:tc>
          <w:tcPr>
            <w:tcW w:w="2772" w:type="dxa"/>
            <w:vAlign w:val="center"/>
          </w:tcPr>
          <w:p>
            <w:pPr>
              <w:pStyle w:val="29"/>
              <w:snapToGrid w:val="0"/>
              <w:rPr>
                <w:sz w:val="24"/>
                <w:szCs w:val="24"/>
              </w:rPr>
            </w:pPr>
            <w:r>
              <w:rPr>
                <w:sz w:val="24"/>
                <w:szCs w:val="24"/>
              </w:rPr>
              <w:t>0769-81699918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46" w:type="dxa"/>
            <w:vAlign w:val="center"/>
          </w:tcPr>
          <w:p>
            <w:pPr>
              <w:pStyle w:val="29"/>
              <w:snapToGrid w:val="0"/>
              <w:rPr>
                <w:sz w:val="24"/>
                <w:szCs w:val="24"/>
              </w:rPr>
            </w:pPr>
            <w:r>
              <w:rPr>
                <w:sz w:val="24"/>
                <w:szCs w:val="24"/>
              </w:rPr>
              <w:t>50</w:t>
            </w:r>
          </w:p>
        </w:tc>
        <w:tc>
          <w:tcPr>
            <w:tcW w:w="4678" w:type="dxa"/>
            <w:vAlign w:val="center"/>
          </w:tcPr>
          <w:p>
            <w:pPr>
              <w:pStyle w:val="29"/>
              <w:snapToGrid w:val="0"/>
              <w:rPr>
                <w:sz w:val="24"/>
                <w:szCs w:val="24"/>
              </w:rPr>
            </w:pPr>
            <w:r>
              <w:rPr>
                <w:sz w:val="24"/>
                <w:szCs w:val="24"/>
              </w:rPr>
              <w:t>东莞市良勇船舶服务有限公司</w:t>
            </w:r>
          </w:p>
        </w:tc>
        <w:tc>
          <w:tcPr>
            <w:tcW w:w="2772" w:type="dxa"/>
            <w:vAlign w:val="center"/>
          </w:tcPr>
          <w:p>
            <w:pPr>
              <w:pStyle w:val="29"/>
              <w:snapToGrid w:val="0"/>
              <w:rPr>
                <w:sz w:val="24"/>
                <w:szCs w:val="24"/>
              </w:rPr>
            </w:pPr>
            <w:r>
              <w:rPr>
                <w:sz w:val="24"/>
                <w:szCs w:val="24"/>
              </w:rPr>
              <w:t>13538734693</w:t>
            </w:r>
          </w:p>
        </w:tc>
      </w:tr>
    </w:tbl>
    <w:p>
      <w:pPr>
        <w:rPr>
          <w:rFonts w:hint="eastAsia" w:ascii="黑体" w:eastAsia="黑体"/>
          <w:sz w:val="32"/>
          <w:szCs w:val="32"/>
        </w:rPr>
      </w:pPr>
      <w:bookmarkStart w:id="68" w:name="_GoBack"/>
      <w:bookmarkEnd w:id="68"/>
    </w:p>
    <w:sectPr>
      <w:footerReference r:id="rId5" w:type="default"/>
      <w:footerReference r:id="rId6" w:type="even"/>
      <w:pgSz w:w="11906" w:h="16838"/>
      <w:pgMar w:top="2098" w:right="1474" w:bottom="1985" w:left="1588" w:header="851" w:footer="1418" w:gutter="0"/>
      <w:cols w:space="425" w:num="1"/>
      <w:titlePg/>
      <w:docGrid w:type="linesAndChars" w:linePitch="579" w:charSpace="11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华康简标题宋">
    <w:panose1 w:val="02010609000101010101"/>
    <w:charset w:val="00"/>
    <w:family w:val="auto"/>
    <w:pitch w:val="default"/>
    <w:sig w:usb0="00000001" w:usb1="00000000" w:usb2="00000000" w:usb3="00000000" w:csb0="00000001" w:csb1="00000000"/>
  </w:font>
  <w:font w:name="华康简仿宋">
    <w:panose1 w:val="02010609000101010101"/>
    <w:charset w:val="00"/>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III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642106"/>
    </w:sdtPr>
    <w:sdtEndPr>
      <w:rPr>
        <w:rFonts w:ascii="宋体" w:hAnsi="宋体" w:eastAsia="宋体"/>
      </w:rPr>
    </w:sdtEndPr>
    <w:sdtContent>
      <w:p>
        <w:pPr>
          <w:pStyle w:val="8"/>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7</w:t>
        </w:r>
        <w:r>
          <w:rPr>
            <w:rFonts w:ascii="宋体" w:hAnsi="宋体" w:eastAsia="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349" w:wrap="around" w:vAnchor="text" w:hAnchor="margin" w:xAlign="outside" w:y="-2"/>
      <w:tabs>
        <w:tab w:val="center" w:leader="hyphen" w:pos="4153"/>
      </w:tabs>
      <w:jc w:val="center"/>
      <w:rPr>
        <w:rStyle w:val="18"/>
        <w:rFonts w:hint="eastAsia"/>
      </w:rPr>
    </w:pPr>
    <w:r>
      <w:rPr>
        <w:rStyle w:val="18"/>
        <w:rFonts w:hint="eastAsia"/>
      </w:rPr>
      <w:t>—</w:t>
    </w: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r>
      <w:rPr>
        <w:rStyle w:val="18"/>
        <w:rFonts w:hint="eastAsia"/>
      </w:rPr>
      <w:t>—</w:t>
    </w:r>
  </w:p>
  <w:p>
    <w:pPr>
      <w:pStyle w:val="8"/>
      <w:tabs>
        <w:tab w:val="center" w:leader="hyphen" w:pos="4153"/>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leader="hyphen" w:pos="4153"/>
      </w:tabs>
      <w:ind w:right="360" w:firstLine="140" w:firstLineChars="50"/>
      <w:jc w:val="both"/>
    </w:pPr>
    <w:r>
      <w:rPr>
        <w:rStyle w:val="18"/>
        <w:rFonts w:hint="eastAsia" w:ascii="宋体" w:hAnsi="宋体" w:eastAsia="宋体"/>
      </w:rPr>
      <w:t>—</w:t>
    </w:r>
    <w:r>
      <w:rPr>
        <w:rStyle w:val="18"/>
        <w:rFonts w:hint="eastAsia" w:ascii="宋体" w:hAnsi="宋体" w:eastAsia="宋体"/>
      </w:rPr>
      <w:fldChar w:fldCharType="begin"/>
    </w:r>
    <w:r>
      <w:rPr>
        <w:rStyle w:val="18"/>
        <w:rFonts w:hint="eastAsia" w:ascii="宋体" w:hAnsi="宋体" w:eastAsia="宋体"/>
      </w:rPr>
      <w:instrText xml:space="preserve">PAGE  </w:instrText>
    </w:r>
    <w:r>
      <w:rPr>
        <w:rStyle w:val="18"/>
        <w:rFonts w:ascii="宋体" w:hAnsi="宋体" w:eastAsia="宋体"/>
      </w:rPr>
      <w:fldChar w:fldCharType="separate"/>
    </w:r>
    <w:r>
      <w:rPr>
        <w:rStyle w:val="18"/>
        <w:rFonts w:ascii="宋体" w:hAnsi="宋体" w:eastAsia="宋体"/>
      </w:rPr>
      <w:t>8</w:t>
    </w:r>
    <w:r>
      <w:rPr>
        <w:rStyle w:val="18"/>
        <w:rFonts w:hint="eastAsia" w:ascii="宋体" w:hAnsi="宋体" w:eastAsia="宋体"/>
      </w:rPr>
      <w:fldChar w:fldCharType="end"/>
    </w:r>
    <w:r>
      <w:rPr>
        <w:rStyle w:val="18"/>
        <w:rFonts w:hint="eastAsia" w:ascii="宋体" w:hAnsi="宋体" w:eastAsia="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2182A"/>
    <w:multiLevelType w:val="multilevel"/>
    <w:tmpl w:val="0D12182A"/>
    <w:lvl w:ilvl="0" w:tentative="0">
      <w:start w:val="1"/>
      <w:numFmt w:val="decimal"/>
      <w:suff w:val="space"/>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F247DFD"/>
    <w:multiLevelType w:val="multilevel"/>
    <w:tmpl w:val="0F247DFD"/>
    <w:lvl w:ilvl="0" w:tentative="0">
      <w:start w:val="1"/>
      <w:numFmt w:val="decimal"/>
      <w:suff w:val="space"/>
      <w:lvlText w:val="%1."/>
      <w:lvlJc w:val="left"/>
      <w:pPr>
        <w:ind w:left="0" w:firstLine="640"/>
      </w:pPr>
      <w:rPr>
        <w:rFonts w:hint="eastAsia" w:ascii="宋体" w:hAnsi="宋体" w:eastAsia="宋体"/>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abstractNum w:abstractNumId="2">
    <w:nsid w:val="1C495AF5"/>
    <w:multiLevelType w:val="multilevel"/>
    <w:tmpl w:val="1C495AF5"/>
    <w:lvl w:ilvl="0" w:tentative="0">
      <w:start w:val="1"/>
      <w:numFmt w:val="decimal"/>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48D733F"/>
    <w:multiLevelType w:val="multilevel"/>
    <w:tmpl w:val="248D733F"/>
    <w:lvl w:ilvl="0" w:tentative="0">
      <w:start w:val="1"/>
      <w:numFmt w:val="decimal"/>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2B1151"/>
    <w:multiLevelType w:val="multilevel"/>
    <w:tmpl w:val="302B1151"/>
    <w:lvl w:ilvl="0" w:tentative="0">
      <w:start w:val="1"/>
      <w:numFmt w:val="decimal"/>
      <w:suff w:val="space"/>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6DF47DF"/>
    <w:multiLevelType w:val="multilevel"/>
    <w:tmpl w:val="36DF47DF"/>
    <w:lvl w:ilvl="0" w:tentative="0">
      <w:start w:val="1"/>
      <w:numFmt w:val="decimal"/>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BAD2613"/>
    <w:multiLevelType w:val="multilevel"/>
    <w:tmpl w:val="3BAD2613"/>
    <w:lvl w:ilvl="0" w:tentative="0">
      <w:start w:val="1"/>
      <w:numFmt w:val="decimal"/>
      <w:suff w:val="space"/>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FAF3EC4"/>
    <w:multiLevelType w:val="multilevel"/>
    <w:tmpl w:val="4FAF3EC4"/>
    <w:lvl w:ilvl="0" w:tentative="0">
      <w:start w:val="1"/>
      <w:numFmt w:val="decimal"/>
      <w:suff w:val="space"/>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58B60FDB"/>
    <w:multiLevelType w:val="multilevel"/>
    <w:tmpl w:val="58B60FDB"/>
    <w:lvl w:ilvl="0" w:tentative="0">
      <w:start w:val="1"/>
      <w:numFmt w:val="decimal"/>
      <w:suff w:val="space"/>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5CA85E94"/>
    <w:multiLevelType w:val="multilevel"/>
    <w:tmpl w:val="5CA85E94"/>
    <w:lvl w:ilvl="0" w:tentative="0">
      <w:start w:val="1"/>
      <w:numFmt w:val="decimal"/>
      <w:suff w:val="space"/>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65024C2A"/>
    <w:multiLevelType w:val="multilevel"/>
    <w:tmpl w:val="65024C2A"/>
    <w:lvl w:ilvl="0" w:tentative="0">
      <w:start w:val="1"/>
      <w:numFmt w:val="decimal"/>
      <w:suff w:val="space"/>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08D13CD"/>
    <w:multiLevelType w:val="multilevel"/>
    <w:tmpl w:val="708D13CD"/>
    <w:lvl w:ilvl="0" w:tentative="0">
      <w:start w:val="1"/>
      <w:numFmt w:val="decimal"/>
      <w:suff w:val="space"/>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7D6144C3"/>
    <w:multiLevelType w:val="multilevel"/>
    <w:tmpl w:val="7D6144C3"/>
    <w:lvl w:ilvl="0" w:tentative="0">
      <w:start w:val="1"/>
      <w:numFmt w:val="decimal"/>
      <w:suff w:val="space"/>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11"/>
  </w:num>
  <w:num w:numId="6">
    <w:abstractNumId w:val="4"/>
  </w:num>
  <w:num w:numId="7">
    <w:abstractNumId w:val="12"/>
  </w:num>
  <w:num w:numId="8">
    <w:abstractNumId w:val="6"/>
  </w:num>
  <w:num w:numId="9">
    <w:abstractNumId w:val="9"/>
  </w:num>
  <w:num w:numId="10">
    <w:abstractNumId w:val="10"/>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8D1"/>
    <w:rsid w:val="000002A5"/>
    <w:rsid w:val="00001089"/>
    <w:rsid w:val="000159AE"/>
    <w:rsid w:val="00016552"/>
    <w:rsid w:val="00020496"/>
    <w:rsid w:val="00021EEC"/>
    <w:rsid w:val="00022596"/>
    <w:rsid w:val="000256C8"/>
    <w:rsid w:val="00027CD3"/>
    <w:rsid w:val="00037C2D"/>
    <w:rsid w:val="0004102B"/>
    <w:rsid w:val="00045CD6"/>
    <w:rsid w:val="00046C1B"/>
    <w:rsid w:val="000574DE"/>
    <w:rsid w:val="00063DD8"/>
    <w:rsid w:val="00064F9A"/>
    <w:rsid w:val="00067C66"/>
    <w:rsid w:val="000832B9"/>
    <w:rsid w:val="0008491E"/>
    <w:rsid w:val="00086CB6"/>
    <w:rsid w:val="00087444"/>
    <w:rsid w:val="00090B42"/>
    <w:rsid w:val="00091788"/>
    <w:rsid w:val="00091F76"/>
    <w:rsid w:val="0009214D"/>
    <w:rsid w:val="00095A84"/>
    <w:rsid w:val="000B0DD0"/>
    <w:rsid w:val="000B4D4B"/>
    <w:rsid w:val="000C0016"/>
    <w:rsid w:val="000C0911"/>
    <w:rsid w:val="000C6700"/>
    <w:rsid w:val="000D069E"/>
    <w:rsid w:val="000D39EC"/>
    <w:rsid w:val="000D3F4F"/>
    <w:rsid w:val="000F29C7"/>
    <w:rsid w:val="000F30F8"/>
    <w:rsid w:val="000F50DF"/>
    <w:rsid w:val="00113DCC"/>
    <w:rsid w:val="00126516"/>
    <w:rsid w:val="001308C4"/>
    <w:rsid w:val="00140B95"/>
    <w:rsid w:val="00141D76"/>
    <w:rsid w:val="00145138"/>
    <w:rsid w:val="001459D5"/>
    <w:rsid w:val="00145F76"/>
    <w:rsid w:val="0015130D"/>
    <w:rsid w:val="001536BE"/>
    <w:rsid w:val="0015676D"/>
    <w:rsid w:val="00173629"/>
    <w:rsid w:val="00173D73"/>
    <w:rsid w:val="00177561"/>
    <w:rsid w:val="00177AB8"/>
    <w:rsid w:val="001811DB"/>
    <w:rsid w:val="001817E2"/>
    <w:rsid w:val="00181F60"/>
    <w:rsid w:val="00190278"/>
    <w:rsid w:val="00192AEE"/>
    <w:rsid w:val="001952B1"/>
    <w:rsid w:val="00197B60"/>
    <w:rsid w:val="00197C08"/>
    <w:rsid w:val="001B0607"/>
    <w:rsid w:val="001C1B64"/>
    <w:rsid w:val="001C207A"/>
    <w:rsid w:val="001C5D90"/>
    <w:rsid w:val="001C79D5"/>
    <w:rsid w:val="001D1AEA"/>
    <w:rsid w:val="001D2275"/>
    <w:rsid w:val="001D2D60"/>
    <w:rsid w:val="001D405A"/>
    <w:rsid w:val="001D57DE"/>
    <w:rsid w:val="001D7ABF"/>
    <w:rsid w:val="001E0A2C"/>
    <w:rsid w:val="001E10C6"/>
    <w:rsid w:val="001E1368"/>
    <w:rsid w:val="001E5D9B"/>
    <w:rsid w:val="001F1489"/>
    <w:rsid w:val="0020147B"/>
    <w:rsid w:val="002029A2"/>
    <w:rsid w:val="00202FBF"/>
    <w:rsid w:val="002047C9"/>
    <w:rsid w:val="00204E15"/>
    <w:rsid w:val="002148BE"/>
    <w:rsid w:val="0021790B"/>
    <w:rsid w:val="00223A87"/>
    <w:rsid w:val="00224BAF"/>
    <w:rsid w:val="00232B9D"/>
    <w:rsid w:val="00232E26"/>
    <w:rsid w:val="00233D98"/>
    <w:rsid w:val="0023431F"/>
    <w:rsid w:val="002371BC"/>
    <w:rsid w:val="00237DB5"/>
    <w:rsid w:val="002422FE"/>
    <w:rsid w:val="00250D74"/>
    <w:rsid w:val="0025236E"/>
    <w:rsid w:val="00261656"/>
    <w:rsid w:val="00267E41"/>
    <w:rsid w:val="00274362"/>
    <w:rsid w:val="0027621B"/>
    <w:rsid w:val="002767DE"/>
    <w:rsid w:val="00287C2C"/>
    <w:rsid w:val="0029178D"/>
    <w:rsid w:val="002921B7"/>
    <w:rsid w:val="002937AD"/>
    <w:rsid w:val="002942F6"/>
    <w:rsid w:val="00297362"/>
    <w:rsid w:val="002A351B"/>
    <w:rsid w:val="002A3762"/>
    <w:rsid w:val="002B324E"/>
    <w:rsid w:val="002B4D38"/>
    <w:rsid w:val="002B5ED4"/>
    <w:rsid w:val="002B748A"/>
    <w:rsid w:val="002C1280"/>
    <w:rsid w:val="002E54F3"/>
    <w:rsid w:val="002F09EE"/>
    <w:rsid w:val="002F454A"/>
    <w:rsid w:val="0030120C"/>
    <w:rsid w:val="00301E7D"/>
    <w:rsid w:val="00311837"/>
    <w:rsid w:val="00312270"/>
    <w:rsid w:val="00312B99"/>
    <w:rsid w:val="0031372C"/>
    <w:rsid w:val="00314970"/>
    <w:rsid w:val="0034779E"/>
    <w:rsid w:val="00347EBE"/>
    <w:rsid w:val="0035371E"/>
    <w:rsid w:val="00362964"/>
    <w:rsid w:val="003634D1"/>
    <w:rsid w:val="00363862"/>
    <w:rsid w:val="00365727"/>
    <w:rsid w:val="003667FB"/>
    <w:rsid w:val="00384BC5"/>
    <w:rsid w:val="00392239"/>
    <w:rsid w:val="003A65D2"/>
    <w:rsid w:val="003C023A"/>
    <w:rsid w:val="003C5AF9"/>
    <w:rsid w:val="003C720B"/>
    <w:rsid w:val="003D3A92"/>
    <w:rsid w:val="003D7771"/>
    <w:rsid w:val="003D7C18"/>
    <w:rsid w:val="003E123F"/>
    <w:rsid w:val="003E48DC"/>
    <w:rsid w:val="003F2C1B"/>
    <w:rsid w:val="003F5262"/>
    <w:rsid w:val="003F6B55"/>
    <w:rsid w:val="004015DB"/>
    <w:rsid w:val="00412E61"/>
    <w:rsid w:val="00421D13"/>
    <w:rsid w:val="0042541D"/>
    <w:rsid w:val="0042560A"/>
    <w:rsid w:val="0043494A"/>
    <w:rsid w:val="00435E73"/>
    <w:rsid w:val="004368EA"/>
    <w:rsid w:val="0044126D"/>
    <w:rsid w:val="004440BB"/>
    <w:rsid w:val="00444392"/>
    <w:rsid w:val="00444694"/>
    <w:rsid w:val="004619E8"/>
    <w:rsid w:val="004724D9"/>
    <w:rsid w:val="00472F52"/>
    <w:rsid w:val="0047717A"/>
    <w:rsid w:val="00485B79"/>
    <w:rsid w:val="004916E1"/>
    <w:rsid w:val="00492E7F"/>
    <w:rsid w:val="004A3D79"/>
    <w:rsid w:val="004B1A9E"/>
    <w:rsid w:val="004B5FEB"/>
    <w:rsid w:val="004C061F"/>
    <w:rsid w:val="004C1FE2"/>
    <w:rsid w:val="004C5F70"/>
    <w:rsid w:val="004C7953"/>
    <w:rsid w:val="004D2069"/>
    <w:rsid w:val="004D2E57"/>
    <w:rsid w:val="004D34B3"/>
    <w:rsid w:val="004D6963"/>
    <w:rsid w:val="004D7D35"/>
    <w:rsid w:val="004E0620"/>
    <w:rsid w:val="004E499D"/>
    <w:rsid w:val="004F5DA7"/>
    <w:rsid w:val="004F776C"/>
    <w:rsid w:val="00502C14"/>
    <w:rsid w:val="00502F78"/>
    <w:rsid w:val="005215DE"/>
    <w:rsid w:val="00532B97"/>
    <w:rsid w:val="00534EAD"/>
    <w:rsid w:val="00546C1D"/>
    <w:rsid w:val="005513F2"/>
    <w:rsid w:val="005531DB"/>
    <w:rsid w:val="00556C51"/>
    <w:rsid w:val="00561074"/>
    <w:rsid w:val="00565E1A"/>
    <w:rsid w:val="005B1074"/>
    <w:rsid w:val="005B286C"/>
    <w:rsid w:val="005B73C2"/>
    <w:rsid w:val="005B7BDA"/>
    <w:rsid w:val="005C34BE"/>
    <w:rsid w:val="005C4FB3"/>
    <w:rsid w:val="005C75EB"/>
    <w:rsid w:val="005F5F51"/>
    <w:rsid w:val="005F7362"/>
    <w:rsid w:val="00602FB8"/>
    <w:rsid w:val="006064A0"/>
    <w:rsid w:val="00616C0A"/>
    <w:rsid w:val="00622C66"/>
    <w:rsid w:val="0062391F"/>
    <w:rsid w:val="0062607C"/>
    <w:rsid w:val="006276CB"/>
    <w:rsid w:val="00631859"/>
    <w:rsid w:val="00636B56"/>
    <w:rsid w:val="00637665"/>
    <w:rsid w:val="0064013F"/>
    <w:rsid w:val="0064098E"/>
    <w:rsid w:val="00641E4C"/>
    <w:rsid w:val="00643A2F"/>
    <w:rsid w:val="00645FAA"/>
    <w:rsid w:val="00651398"/>
    <w:rsid w:val="006520EE"/>
    <w:rsid w:val="00653B7F"/>
    <w:rsid w:val="00654826"/>
    <w:rsid w:val="006572BB"/>
    <w:rsid w:val="00657342"/>
    <w:rsid w:val="006607F6"/>
    <w:rsid w:val="00660B0A"/>
    <w:rsid w:val="00662D45"/>
    <w:rsid w:val="00666A4C"/>
    <w:rsid w:val="00673C53"/>
    <w:rsid w:val="006815C1"/>
    <w:rsid w:val="006843AA"/>
    <w:rsid w:val="00684C69"/>
    <w:rsid w:val="00697C5F"/>
    <w:rsid w:val="006A38D1"/>
    <w:rsid w:val="006A59E7"/>
    <w:rsid w:val="006B0220"/>
    <w:rsid w:val="006B5390"/>
    <w:rsid w:val="006B6A7F"/>
    <w:rsid w:val="006C058D"/>
    <w:rsid w:val="006C2924"/>
    <w:rsid w:val="006D0B4A"/>
    <w:rsid w:val="006D38CF"/>
    <w:rsid w:val="006D4FA7"/>
    <w:rsid w:val="006E0E9B"/>
    <w:rsid w:val="006E1FDF"/>
    <w:rsid w:val="006E3670"/>
    <w:rsid w:val="006E5705"/>
    <w:rsid w:val="006F136E"/>
    <w:rsid w:val="006F6E86"/>
    <w:rsid w:val="006F7722"/>
    <w:rsid w:val="00702920"/>
    <w:rsid w:val="00706B14"/>
    <w:rsid w:val="007147D8"/>
    <w:rsid w:val="00717AC2"/>
    <w:rsid w:val="00726788"/>
    <w:rsid w:val="0073215C"/>
    <w:rsid w:val="00732DAE"/>
    <w:rsid w:val="00734216"/>
    <w:rsid w:val="00734EBD"/>
    <w:rsid w:val="007355AB"/>
    <w:rsid w:val="00735976"/>
    <w:rsid w:val="00737128"/>
    <w:rsid w:val="00741EAD"/>
    <w:rsid w:val="00742D6A"/>
    <w:rsid w:val="0074612C"/>
    <w:rsid w:val="00752619"/>
    <w:rsid w:val="007533CB"/>
    <w:rsid w:val="0076447F"/>
    <w:rsid w:val="00765898"/>
    <w:rsid w:val="00765E49"/>
    <w:rsid w:val="00767C98"/>
    <w:rsid w:val="00777832"/>
    <w:rsid w:val="00784E4C"/>
    <w:rsid w:val="00797397"/>
    <w:rsid w:val="007975CE"/>
    <w:rsid w:val="007B2DCC"/>
    <w:rsid w:val="007C0189"/>
    <w:rsid w:val="007C44F3"/>
    <w:rsid w:val="007C62E4"/>
    <w:rsid w:val="007C6359"/>
    <w:rsid w:val="007D0115"/>
    <w:rsid w:val="007D7ECC"/>
    <w:rsid w:val="007E08FF"/>
    <w:rsid w:val="007E29BF"/>
    <w:rsid w:val="007E3D91"/>
    <w:rsid w:val="007E66B9"/>
    <w:rsid w:val="007F5CD6"/>
    <w:rsid w:val="00802C4F"/>
    <w:rsid w:val="00806C62"/>
    <w:rsid w:val="00807B25"/>
    <w:rsid w:val="008143A7"/>
    <w:rsid w:val="00823CCE"/>
    <w:rsid w:val="00823D93"/>
    <w:rsid w:val="00831C1E"/>
    <w:rsid w:val="00832341"/>
    <w:rsid w:val="00832C37"/>
    <w:rsid w:val="00837D88"/>
    <w:rsid w:val="00843155"/>
    <w:rsid w:val="00845C98"/>
    <w:rsid w:val="00846DA9"/>
    <w:rsid w:val="00853CF3"/>
    <w:rsid w:val="00865B67"/>
    <w:rsid w:val="00870077"/>
    <w:rsid w:val="00872DF0"/>
    <w:rsid w:val="00873844"/>
    <w:rsid w:val="0087515A"/>
    <w:rsid w:val="00882DCA"/>
    <w:rsid w:val="00891D78"/>
    <w:rsid w:val="008957BC"/>
    <w:rsid w:val="008A14EA"/>
    <w:rsid w:val="008A3572"/>
    <w:rsid w:val="008A485E"/>
    <w:rsid w:val="008B6D96"/>
    <w:rsid w:val="008C20A1"/>
    <w:rsid w:val="008D18BB"/>
    <w:rsid w:val="008D4FFE"/>
    <w:rsid w:val="008E2603"/>
    <w:rsid w:val="008E58C3"/>
    <w:rsid w:val="008E6959"/>
    <w:rsid w:val="008F36EB"/>
    <w:rsid w:val="008F6321"/>
    <w:rsid w:val="008F64D5"/>
    <w:rsid w:val="00900E4B"/>
    <w:rsid w:val="00904395"/>
    <w:rsid w:val="00910069"/>
    <w:rsid w:val="009151E9"/>
    <w:rsid w:val="00916A08"/>
    <w:rsid w:val="009179D0"/>
    <w:rsid w:val="009217A1"/>
    <w:rsid w:val="00930DB8"/>
    <w:rsid w:val="00934C31"/>
    <w:rsid w:val="00934F3F"/>
    <w:rsid w:val="0094322B"/>
    <w:rsid w:val="00951FDC"/>
    <w:rsid w:val="009550B2"/>
    <w:rsid w:val="0096051E"/>
    <w:rsid w:val="0096206B"/>
    <w:rsid w:val="009670FB"/>
    <w:rsid w:val="009857C4"/>
    <w:rsid w:val="009874E6"/>
    <w:rsid w:val="00990A43"/>
    <w:rsid w:val="00992FBA"/>
    <w:rsid w:val="009963F5"/>
    <w:rsid w:val="009A147F"/>
    <w:rsid w:val="009A349E"/>
    <w:rsid w:val="009A363A"/>
    <w:rsid w:val="009A44E0"/>
    <w:rsid w:val="009B0EF8"/>
    <w:rsid w:val="009B1FCB"/>
    <w:rsid w:val="009B4DB9"/>
    <w:rsid w:val="009B7CDE"/>
    <w:rsid w:val="009C1467"/>
    <w:rsid w:val="009C7534"/>
    <w:rsid w:val="009D7CB2"/>
    <w:rsid w:val="009E2D46"/>
    <w:rsid w:val="009F2065"/>
    <w:rsid w:val="009F2C5A"/>
    <w:rsid w:val="009F40BD"/>
    <w:rsid w:val="00A01C3C"/>
    <w:rsid w:val="00A01C9E"/>
    <w:rsid w:val="00A102D1"/>
    <w:rsid w:val="00A154C5"/>
    <w:rsid w:val="00A21CA6"/>
    <w:rsid w:val="00A22BD1"/>
    <w:rsid w:val="00A253A9"/>
    <w:rsid w:val="00A32773"/>
    <w:rsid w:val="00A32C10"/>
    <w:rsid w:val="00A35FE2"/>
    <w:rsid w:val="00A43E14"/>
    <w:rsid w:val="00A46E43"/>
    <w:rsid w:val="00A51A72"/>
    <w:rsid w:val="00A535E5"/>
    <w:rsid w:val="00A57538"/>
    <w:rsid w:val="00A57DC6"/>
    <w:rsid w:val="00A67F2E"/>
    <w:rsid w:val="00A71C29"/>
    <w:rsid w:val="00A747DA"/>
    <w:rsid w:val="00A8468D"/>
    <w:rsid w:val="00A849EF"/>
    <w:rsid w:val="00A91263"/>
    <w:rsid w:val="00A916CF"/>
    <w:rsid w:val="00A9408E"/>
    <w:rsid w:val="00A95A28"/>
    <w:rsid w:val="00AA0B22"/>
    <w:rsid w:val="00AA6F55"/>
    <w:rsid w:val="00AA7E89"/>
    <w:rsid w:val="00AB1178"/>
    <w:rsid w:val="00AB40E1"/>
    <w:rsid w:val="00AB5062"/>
    <w:rsid w:val="00AB7243"/>
    <w:rsid w:val="00AC234B"/>
    <w:rsid w:val="00AD524C"/>
    <w:rsid w:val="00AE3E6F"/>
    <w:rsid w:val="00AF09DE"/>
    <w:rsid w:val="00AF3513"/>
    <w:rsid w:val="00AF4D3A"/>
    <w:rsid w:val="00B016F1"/>
    <w:rsid w:val="00B05A57"/>
    <w:rsid w:val="00B0675E"/>
    <w:rsid w:val="00B10CCA"/>
    <w:rsid w:val="00B12C90"/>
    <w:rsid w:val="00B20C6B"/>
    <w:rsid w:val="00B219BC"/>
    <w:rsid w:val="00B22C26"/>
    <w:rsid w:val="00B31617"/>
    <w:rsid w:val="00B325A0"/>
    <w:rsid w:val="00B355B9"/>
    <w:rsid w:val="00B36AAA"/>
    <w:rsid w:val="00B43BE6"/>
    <w:rsid w:val="00B51C27"/>
    <w:rsid w:val="00B53813"/>
    <w:rsid w:val="00B55CD3"/>
    <w:rsid w:val="00B623BD"/>
    <w:rsid w:val="00B71738"/>
    <w:rsid w:val="00B718CF"/>
    <w:rsid w:val="00B83A9B"/>
    <w:rsid w:val="00B95F10"/>
    <w:rsid w:val="00BA05F6"/>
    <w:rsid w:val="00BA657B"/>
    <w:rsid w:val="00BB1038"/>
    <w:rsid w:val="00BB5194"/>
    <w:rsid w:val="00BC0475"/>
    <w:rsid w:val="00BC1BB7"/>
    <w:rsid w:val="00BC3AEC"/>
    <w:rsid w:val="00BC5677"/>
    <w:rsid w:val="00BD2BBA"/>
    <w:rsid w:val="00BD2F90"/>
    <w:rsid w:val="00BD7B23"/>
    <w:rsid w:val="00BE0D76"/>
    <w:rsid w:val="00BE3B6E"/>
    <w:rsid w:val="00BF1725"/>
    <w:rsid w:val="00BF1D7D"/>
    <w:rsid w:val="00BF286B"/>
    <w:rsid w:val="00BF407E"/>
    <w:rsid w:val="00BF4FF9"/>
    <w:rsid w:val="00C00A60"/>
    <w:rsid w:val="00C02B1A"/>
    <w:rsid w:val="00C05F9E"/>
    <w:rsid w:val="00C12500"/>
    <w:rsid w:val="00C24A43"/>
    <w:rsid w:val="00C2516C"/>
    <w:rsid w:val="00C330FB"/>
    <w:rsid w:val="00C34946"/>
    <w:rsid w:val="00C34C35"/>
    <w:rsid w:val="00C43032"/>
    <w:rsid w:val="00C51F64"/>
    <w:rsid w:val="00C533A7"/>
    <w:rsid w:val="00C554AE"/>
    <w:rsid w:val="00C675F0"/>
    <w:rsid w:val="00C73B6E"/>
    <w:rsid w:val="00C74D7F"/>
    <w:rsid w:val="00C77E6D"/>
    <w:rsid w:val="00C901E9"/>
    <w:rsid w:val="00C91163"/>
    <w:rsid w:val="00C94C04"/>
    <w:rsid w:val="00C96F11"/>
    <w:rsid w:val="00C9797A"/>
    <w:rsid w:val="00CA08D7"/>
    <w:rsid w:val="00CA27BC"/>
    <w:rsid w:val="00CB00BC"/>
    <w:rsid w:val="00CC237B"/>
    <w:rsid w:val="00CC687F"/>
    <w:rsid w:val="00CD03DC"/>
    <w:rsid w:val="00CD0BD6"/>
    <w:rsid w:val="00CD2C45"/>
    <w:rsid w:val="00CD6708"/>
    <w:rsid w:val="00CE3D0C"/>
    <w:rsid w:val="00CF10B2"/>
    <w:rsid w:val="00CF369F"/>
    <w:rsid w:val="00D01186"/>
    <w:rsid w:val="00D01C36"/>
    <w:rsid w:val="00D04117"/>
    <w:rsid w:val="00D05998"/>
    <w:rsid w:val="00D10A76"/>
    <w:rsid w:val="00D126D0"/>
    <w:rsid w:val="00D21BAC"/>
    <w:rsid w:val="00D2407A"/>
    <w:rsid w:val="00D349E1"/>
    <w:rsid w:val="00D360DA"/>
    <w:rsid w:val="00D417F9"/>
    <w:rsid w:val="00D46BB9"/>
    <w:rsid w:val="00D5386C"/>
    <w:rsid w:val="00D552C8"/>
    <w:rsid w:val="00D57648"/>
    <w:rsid w:val="00D65D29"/>
    <w:rsid w:val="00D71611"/>
    <w:rsid w:val="00D76411"/>
    <w:rsid w:val="00D80F32"/>
    <w:rsid w:val="00D8107E"/>
    <w:rsid w:val="00D8205C"/>
    <w:rsid w:val="00DA0843"/>
    <w:rsid w:val="00DA292D"/>
    <w:rsid w:val="00DB0739"/>
    <w:rsid w:val="00DB2FA3"/>
    <w:rsid w:val="00DC2F88"/>
    <w:rsid w:val="00DC308B"/>
    <w:rsid w:val="00DC3556"/>
    <w:rsid w:val="00DC3760"/>
    <w:rsid w:val="00DC7740"/>
    <w:rsid w:val="00DD0F0C"/>
    <w:rsid w:val="00DD4BCF"/>
    <w:rsid w:val="00DD4DE2"/>
    <w:rsid w:val="00DE466D"/>
    <w:rsid w:val="00DE5A3B"/>
    <w:rsid w:val="00DE76BE"/>
    <w:rsid w:val="00DE79BE"/>
    <w:rsid w:val="00DF3CC8"/>
    <w:rsid w:val="00DF468C"/>
    <w:rsid w:val="00E07420"/>
    <w:rsid w:val="00E12724"/>
    <w:rsid w:val="00E14A1D"/>
    <w:rsid w:val="00E14E0E"/>
    <w:rsid w:val="00E22E7B"/>
    <w:rsid w:val="00E235AA"/>
    <w:rsid w:val="00E26BDC"/>
    <w:rsid w:val="00E30D63"/>
    <w:rsid w:val="00E40FB8"/>
    <w:rsid w:val="00E443AA"/>
    <w:rsid w:val="00E50D64"/>
    <w:rsid w:val="00E5561D"/>
    <w:rsid w:val="00E62636"/>
    <w:rsid w:val="00E7051A"/>
    <w:rsid w:val="00E712CE"/>
    <w:rsid w:val="00E738C4"/>
    <w:rsid w:val="00E741BD"/>
    <w:rsid w:val="00E80EEB"/>
    <w:rsid w:val="00E82DA9"/>
    <w:rsid w:val="00E871E8"/>
    <w:rsid w:val="00E8762C"/>
    <w:rsid w:val="00E9309A"/>
    <w:rsid w:val="00E94E24"/>
    <w:rsid w:val="00E94F7C"/>
    <w:rsid w:val="00EA1EB9"/>
    <w:rsid w:val="00EB2C0A"/>
    <w:rsid w:val="00EB5C6D"/>
    <w:rsid w:val="00EB6F1E"/>
    <w:rsid w:val="00EB776A"/>
    <w:rsid w:val="00EB7AFB"/>
    <w:rsid w:val="00EB7F44"/>
    <w:rsid w:val="00EC0E40"/>
    <w:rsid w:val="00EC119E"/>
    <w:rsid w:val="00EC6254"/>
    <w:rsid w:val="00ED194F"/>
    <w:rsid w:val="00ED5CA8"/>
    <w:rsid w:val="00EE1F92"/>
    <w:rsid w:val="00EE3558"/>
    <w:rsid w:val="00EF0FF1"/>
    <w:rsid w:val="00EF1325"/>
    <w:rsid w:val="00EF246F"/>
    <w:rsid w:val="00EF2D6A"/>
    <w:rsid w:val="00EF6A2D"/>
    <w:rsid w:val="00EF7005"/>
    <w:rsid w:val="00EF786C"/>
    <w:rsid w:val="00F12C12"/>
    <w:rsid w:val="00F13779"/>
    <w:rsid w:val="00F14EDA"/>
    <w:rsid w:val="00F1642F"/>
    <w:rsid w:val="00F17E20"/>
    <w:rsid w:val="00F201CB"/>
    <w:rsid w:val="00F22947"/>
    <w:rsid w:val="00F22C8E"/>
    <w:rsid w:val="00F273D6"/>
    <w:rsid w:val="00F30EAE"/>
    <w:rsid w:val="00F35E20"/>
    <w:rsid w:val="00F36243"/>
    <w:rsid w:val="00F45E5D"/>
    <w:rsid w:val="00F47F4D"/>
    <w:rsid w:val="00F557D2"/>
    <w:rsid w:val="00F55A05"/>
    <w:rsid w:val="00F67412"/>
    <w:rsid w:val="00F72EDA"/>
    <w:rsid w:val="00F736B8"/>
    <w:rsid w:val="00F755C5"/>
    <w:rsid w:val="00F80D56"/>
    <w:rsid w:val="00F848A9"/>
    <w:rsid w:val="00F8524F"/>
    <w:rsid w:val="00F8597E"/>
    <w:rsid w:val="00F86E3E"/>
    <w:rsid w:val="00F971F9"/>
    <w:rsid w:val="00FA1FAE"/>
    <w:rsid w:val="00FC3C5B"/>
    <w:rsid w:val="00FC6FC7"/>
    <w:rsid w:val="00FC7D73"/>
    <w:rsid w:val="00FD5FB8"/>
    <w:rsid w:val="00FE02DF"/>
    <w:rsid w:val="00FE1BF4"/>
    <w:rsid w:val="00FF1223"/>
    <w:rsid w:val="00FF7D03"/>
    <w:rsid w:val="0FEE1FA3"/>
    <w:rsid w:val="11D96E3F"/>
    <w:rsid w:val="1FEAF3D5"/>
    <w:rsid w:val="245A40E0"/>
    <w:rsid w:val="27B8B6F4"/>
    <w:rsid w:val="297E3694"/>
    <w:rsid w:val="2F7D1086"/>
    <w:rsid w:val="3BB5B727"/>
    <w:rsid w:val="3BB7FA0D"/>
    <w:rsid w:val="3E7CC9CD"/>
    <w:rsid w:val="3EA796DC"/>
    <w:rsid w:val="3EDEF1F1"/>
    <w:rsid w:val="3EFB70A9"/>
    <w:rsid w:val="3FDDA125"/>
    <w:rsid w:val="3FEFAA4C"/>
    <w:rsid w:val="45EF9789"/>
    <w:rsid w:val="49D54719"/>
    <w:rsid w:val="4A2C1B2E"/>
    <w:rsid w:val="52CBE73A"/>
    <w:rsid w:val="53A14C6D"/>
    <w:rsid w:val="56402AE7"/>
    <w:rsid w:val="58096CD0"/>
    <w:rsid w:val="59C8739F"/>
    <w:rsid w:val="5ACC61C8"/>
    <w:rsid w:val="5B143827"/>
    <w:rsid w:val="5BF5CC2C"/>
    <w:rsid w:val="5CA975DD"/>
    <w:rsid w:val="5F6E163E"/>
    <w:rsid w:val="5FB6566A"/>
    <w:rsid w:val="5FD9CB5B"/>
    <w:rsid w:val="5FDB4B06"/>
    <w:rsid w:val="5FF70F67"/>
    <w:rsid w:val="5FFEBA1E"/>
    <w:rsid w:val="670D5575"/>
    <w:rsid w:val="69F5EA30"/>
    <w:rsid w:val="6BEF7DCC"/>
    <w:rsid w:val="6C3B10E4"/>
    <w:rsid w:val="6C9E65C1"/>
    <w:rsid w:val="6DF8DCD1"/>
    <w:rsid w:val="6EFF64F3"/>
    <w:rsid w:val="727C2D17"/>
    <w:rsid w:val="75DF229A"/>
    <w:rsid w:val="776FD840"/>
    <w:rsid w:val="79F99439"/>
    <w:rsid w:val="7A556066"/>
    <w:rsid w:val="7B59D93C"/>
    <w:rsid w:val="7BCD1360"/>
    <w:rsid w:val="7BEDC6C9"/>
    <w:rsid w:val="7C7F19B6"/>
    <w:rsid w:val="7CDE6610"/>
    <w:rsid w:val="7CFFAA1B"/>
    <w:rsid w:val="7DD7AFC9"/>
    <w:rsid w:val="7EB31342"/>
    <w:rsid w:val="7EB4455A"/>
    <w:rsid w:val="7EFEF47B"/>
    <w:rsid w:val="7F3B4DEE"/>
    <w:rsid w:val="7F3D101B"/>
    <w:rsid w:val="7F7F90BA"/>
    <w:rsid w:val="7FA35735"/>
    <w:rsid w:val="7FF5926F"/>
    <w:rsid w:val="7FF7108A"/>
    <w:rsid w:val="8FA7B09B"/>
    <w:rsid w:val="A41C5172"/>
    <w:rsid w:val="A97B5BE2"/>
    <w:rsid w:val="A9FE3140"/>
    <w:rsid w:val="ACFB0A73"/>
    <w:rsid w:val="AFDDF05D"/>
    <w:rsid w:val="BC0D19E5"/>
    <w:rsid w:val="BE3DBD9D"/>
    <w:rsid w:val="BE6D7B6C"/>
    <w:rsid w:val="BEFBC8E3"/>
    <w:rsid w:val="BF76A8EC"/>
    <w:rsid w:val="BFBF2FB1"/>
    <w:rsid w:val="BFFFCFCC"/>
    <w:rsid w:val="C35F27E7"/>
    <w:rsid w:val="C9FFE457"/>
    <w:rsid w:val="D13F4F82"/>
    <w:rsid w:val="DAFB4E55"/>
    <w:rsid w:val="DDB796D1"/>
    <w:rsid w:val="DEBFC292"/>
    <w:rsid w:val="DEE3FC07"/>
    <w:rsid w:val="DF6F5335"/>
    <w:rsid w:val="EEAB7F84"/>
    <w:rsid w:val="F37E5086"/>
    <w:rsid w:val="F49D8ABD"/>
    <w:rsid w:val="F73B371A"/>
    <w:rsid w:val="FB7FB497"/>
    <w:rsid w:val="FBFFF76A"/>
    <w:rsid w:val="FD7FAA79"/>
    <w:rsid w:val="FDF6B6CC"/>
    <w:rsid w:val="FE4FBB2F"/>
    <w:rsid w:val="FEDDE1DC"/>
    <w:rsid w:val="FEFFA3DE"/>
    <w:rsid w:val="FF7F293F"/>
    <w:rsid w:val="FFF1A05B"/>
    <w:rsid w:val="FFFDACA2"/>
    <w:rsid w:val="FFFE55C9"/>
    <w:rsid w:val="FFFF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line="560" w:lineRule="exact"/>
      <w:ind w:firstLine="200" w:firstLineChars="200"/>
      <w:outlineLvl w:val="0"/>
    </w:pPr>
    <w:rPr>
      <w:rFonts w:ascii="黑体" w:hAnsi="黑体" w:eastAsia="黑体" w:cs="黑体"/>
      <w:bCs/>
      <w:kern w:val="44"/>
      <w:sz w:val="32"/>
      <w:szCs w:val="32"/>
    </w:rPr>
  </w:style>
  <w:style w:type="paragraph" w:styleId="3">
    <w:name w:val="heading 2"/>
    <w:next w:val="1"/>
    <w:link w:val="27"/>
    <w:unhideWhenUsed/>
    <w:qFormat/>
    <w:uiPriority w:val="9"/>
    <w:pPr>
      <w:keepNext/>
      <w:spacing w:beforeLines="50" w:afterLines="50" w:line="560" w:lineRule="exact"/>
      <w:ind w:firstLine="200" w:firstLineChars="200"/>
      <w:outlineLvl w:val="1"/>
    </w:pPr>
    <w:rPr>
      <w:rFonts w:ascii="楷体" w:hAnsi="楷体" w:eastAsia="楷体" w:cs="楷体"/>
      <w:b/>
      <w:bCs/>
      <w:kern w:val="2"/>
      <w:sz w:val="32"/>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99"/>
    <w:pPr>
      <w:jc w:val="left"/>
    </w:pPr>
  </w:style>
  <w:style w:type="paragraph" w:styleId="5">
    <w:name w:val="Body Text"/>
    <w:basedOn w:val="1"/>
    <w:qFormat/>
    <w:uiPriority w:val="0"/>
    <w:pPr>
      <w:ind w:right="-35" w:rightChars="-12"/>
    </w:pPr>
    <w:rPr>
      <w:rFonts w:eastAsia="仿宋_GB2312"/>
    </w:r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Balloon Text"/>
    <w:basedOn w:val="1"/>
    <w:link w:val="32"/>
    <w:semiHidden/>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8296"/>
      </w:tabs>
      <w:spacing w:after="100" w:line="440" w:lineRule="exact"/>
      <w:jc w:val="left"/>
    </w:pPr>
    <w:rPr>
      <w:rFonts w:ascii="仿宋_GB2312" w:eastAsia="仿宋_GB2312" w:cs="Times New Roman"/>
      <w:b/>
      <w:kern w:val="0"/>
      <w:sz w:val="28"/>
      <w:szCs w:val="28"/>
    </w:rPr>
  </w:style>
  <w:style w:type="paragraph" w:styleId="11">
    <w:name w:val="toc 2"/>
    <w:basedOn w:val="1"/>
    <w:next w:val="1"/>
    <w:unhideWhenUsed/>
    <w:qFormat/>
    <w:uiPriority w:val="39"/>
    <w:pPr>
      <w:widowControl/>
      <w:spacing w:after="100" w:line="259" w:lineRule="auto"/>
      <w:ind w:left="220"/>
      <w:jc w:val="left"/>
    </w:pPr>
    <w:rPr>
      <w:rFonts w:cs="Times New Roman"/>
      <w:kern w:val="0"/>
      <w:sz w:val="22"/>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annotation subject"/>
    <w:basedOn w:val="4"/>
    <w:next w:val="4"/>
    <w:link w:val="35"/>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rPr>
      <w:rFonts w:ascii="Times New Roman" w:hAnsi="Times New Roman" w:eastAsia="仿宋_GB2312"/>
      <w:sz w:val="28"/>
      <w:lang w:eastAsia="zh-CN"/>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标题 1 Char"/>
    <w:basedOn w:val="16"/>
    <w:link w:val="2"/>
    <w:qFormat/>
    <w:uiPriority w:val="9"/>
    <w:rPr>
      <w:rFonts w:ascii="黑体" w:hAnsi="黑体" w:eastAsia="黑体" w:cs="黑体"/>
      <w:bCs/>
      <w:kern w:val="44"/>
      <w:sz w:val="32"/>
      <w:szCs w:val="32"/>
    </w:rPr>
  </w:style>
  <w:style w:type="character" w:customStyle="1" w:styleId="22">
    <w:name w:val="标题 1 字符1"/>
    <w:basedOn w:val="16"/>
    <w:qFormat/>
    <w:uiPriority w:val="9"/>
    <w:rPr>
      <w:b/>
      <w:bCs/>
      <w:kern w:val="44"/>
      <w:sz w:val="44"/>
      <w:szCs w:val="44"/>
    </w:rPr>
  </w:style>
  <w:style w:type="character" w:customStyle="1" w:styleId="23">
    <w:name w:val="页眉 Char"/>
    <w:basedOn w:val="16"/>
    <w:link w:val="9"/>
    <w:qFormat/>
    <w:uiPriority w:val="99"/>
    <w:rPr>
      <w:sz w:val="18"/>
      <w:szCs w:val="18"/>
    </w:rPr>
  </w:style>
  <w:style w:type="character" w:customStyle="1" w:styleId="24">
    <w:name w:val="页脚 Char"/>
    <w:basedOn w:val="16"/>
    <w:link w:val="8"/>
    <w:qFormat/>
    <w:uiPriority w:val="99"/>
    <w:rPr>
      <w:sz w:val="18"/>
      <w:szCs w:val="18"/>
    </w:rPr>
  </w:style>
  <w:style w:type="paragraph" w:styleId="25">
    <w:name w:val="List Paragraph"/>
    <w:basedOn w:val="1"/>
    <w:qFormat/>
    <w:uiPriority w:val="34"/>
    <w:pPr>
      <w:ind w:firstLine="420" w:firstLineChars="200"/>
    </w:pPr>
  </w:style>
  <w:style w:type="paragraph" w:customStyle="1" w:styleId="26">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E75B6" w:themeColor="accent1" w:themeShade="BF"/>
      <w:kern w:val="0"/>
    </w:rPr>
  </w:style>
  <w:style w:type="character" w:customStyle="1" w:styleId="27">
    <w:name w:val="标题 2 Char"/>
    <w:basedOn w:val="16"/>
    <w:link w:val="3"/>
    <w:qFormat/>
    <w:uiPriority w:val="9"/>
    <w:rPr>
      <w:rFonts w:ascii="楷体" w:hAnsi="楷体" w:eastAsia="楷体" w:cs="楷体"/>
      <w:b/>
      <w:bCs/>
      <w:sz w:val="32"/>
      <w:szCs w:val="32"/>
    </w:rPr>
  </w:style>
  <w:style w:type="paragraph" w:customStyle="1" w:styleId="28">
    <w:name w:val="表格标题"/>
    <w:link w:val="30"/>
    <w:qFormat/>
    <w:uiPriority w:val="0"/>
    <w:pPr>
      <w:spacing w:line="560" w:lineRule="exact"/>
      <w:jc w:val="center"/>
    </w:pPr>
    <w:rPr>
      <w:rFonts w:ascii="Times New Roman" w:hAnsi="Times New Roman" w:eastAsia="仿宋_GB2312" w:cs="Times New Roman"/>
      <w:kern w:val="2"/>
      <w:sz w:val="28"/>
      <w:szCs w:val="28"/>
      <w:lang w:val="en-US" w:eastAsia="zh-CN" w:bidi="ar-SA"/>
    </w:rPr>
  </w:style>
  <w:style w:type="paragraph" w:customStyle="1" w:styleId="29">
    <w:name w:val="表格"/>
    <w:basedOn w:val="1"/>
    <w:link w:val="31"/>
    <w:qFormat/>
    <w:uiPriority w:val="0"/>
    <w:pPr>
      <w:jc w:val="center"/>
    </w:pPr>
    <w:rPr>
      <w:rFonts w:ascii="Times New Roman" w:hAnsi="Times New Roman" w:eastAsia="仿宋_GB2312" w:cs="Times New Roman"/>
      <w:sz w:val="28"/>
      <w:szCs w:val="28"/>
    </w:rPr>
  </w:style>
  <w:style w:type="character" w:customStyle="1" w:styleId="30">
    <w:name w:val="表格标题 字符"/>
    <w:basedOn w:val="16"/>
    <w:link w:val="28"/>
    <w:qFormat/>
    <w:uiPriority w:val="0"/>
    <w:rPr>
      <w:rFonts w:ascii="Times New Roman" w:hAnsi="Times New Roman" w:eastAsia="仿宋_GB2312" w:cs="Times New Roman"/>
      <w:sz w:val="28"/>
      <w:szCs w:val="28"/>
    </w:rPr>
  </w:style>
  <w:style w:type="character" w:customStyle="1" w:styleId="31">
    <w:name w:val="表格 字符"/>
    <w:basedOn w:val="16"/>
    <w:link w:val="29"/>
    <w:qFormat/>
    <w:uiPriority w:val="0"/>
    <w:rPr>
      <w:rFonts w:ascii="Times New Roman" w:hAnsi="Times New Roman" w:eastAsia="仿宋_GB2312" w:cs="Times New Roman"/>
      <w:sz w:val="28"/>
      <w:szCs w:val="28"/>
    </w:rPr>
  </w:style>
  <w:style w:type="character" w:customStyle="1" w:styleId="32">
    <w:name w:val="批注框文本 Char"/>
    <w:basedOn w:val="16"/>
    <w:link w:val="7"/>
    <w:semiHidden/>
    <w:qFormat/>
    <w:uiPriority w:val="99"/>
    <w:rPr>
      <w:sz w:val="18"/>
      <w:szCs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文字 Char"/>
    <w:basedOn w:val="16"/>
    <w:link w:val="4"/>
    <w:semiHidden/>
    <w:qFormat/>
    <w:uiPriority w:val="99"/>
    <w:rPr>
      <w:rFonts w:asciiTheme="minorHAnsi" w:hAnsiTheme="minorHAnsi" w:eastAsiaTheme="minorEastAsia" w:cstheme="minorBidi"/>
      <w:kern w:val="2"/>
      <w:sz w:val="21"/>
      <w:szCs w:val="22"/>
    </w:rPr>
  </w:style>
  <w:style w:type="character" w:customStyle="1" w:styleId="35">
    <w:name w:val="批注主题 Char"/>
    <w:basedOn w:val="34"/>
    <w:link w:val="13"/>
    <w:semiHidden/>
    <w:qFormat/>
    <w:uiPriority w:val="99"/>
    <w:rPr>
      <w:rFonts w:asciiTheme="minorHAnsi" w:hAnsiTheme="minorHAnsi" w:eastAsiaTheme="minorEastAsia" w:cstheme="minorBidi"/>
      <w:b/>
      <w:bCs/>
      <w:kern w:val="2"/>
      <w:sz w:val="21"/>
      <w:szCs w:val="22"/>
    </w:rPr>
  </w:style>
  <w:style w:type="paragraph" w:customStyle="1" w:styleId="36">
    <w:name w:val="列出段落1"/>
    <w:basedOn w:val="1"/>
    <w:qFormat/>
    <w:uiPriority w:val="0"/>
    <w:pPr>
      <w:ind w:firstLine="420" w:firstLineChars="200"/>
    </w:pPr>
    <w:rPr>
      <w:rFonts w:ascii="等线" w:hAnsi="等线" w:eastAsia="等线" w:cs="Times New Roman"/>
      <w:szCs w:val="21"/>
    </w:rPr>
  </w:style>
  <w:style w:type="paragraph" w:customStyle="1" w:styleId="37">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HUIXIN.Com</Company>
  <Pages>64</Pages>
  <Words>14793</Words>
  <Characters>15308</Characters>
  <Lines>219</Lines>
  <Paragraphs>61</Paragraphs>
  <TotalTime>2</TotalTime>
  <ScaleCrop>false</ScaleCrop>
  <LinksUpToDate>false</LinksUpToDate>
  <CharactersWithSpaces>15536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2025-09-09T03:34:00Z</dcterms:created>
  <dc:creator>DCUTP</dc:creator>
  <cp:lastModifiedBy>Administrator</cp:lastModifiedBy>
  <cp:lastPrinted>2025-10-17T00:13:00Z</cp:lastPrinted>
  <dcterms:modified xsi:type="dcterms:W3CDTF">2025-10-29T06:50:03Z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027864B7BF099383DC2D7F68A2897153_43</vt:lpwstr>
  </property>
  <property fmtid="{D5CDD505-2E9C-101B-9397-08002B2CF9AE}" pid="4" name="KSOTemplateDocerSaveRecord">
    <vt:lpwstr>eyJoZGlkIjoiYWQ2NmIwNGI2NmIzOTU2YzFhMzgzYmVlMTQyMDFiY2IiLCJ1c2VySWQiOiIyMjM2NzEwNzQifQ==</vt:lpwstr>
  </property>
</Properties>
</file>