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E2" w:rsidRDefault="00552426">
      <w:pPr>
        <w:jc w:val="center"/>
      </w:pPr>
      <w:r>
        <w:rPr>
          <w:rFonts w:ascii="Arial"/>
          <w:b/>
          <w:sz w:val="40"/>
        </w:rPr>
        <w:t>运输企业车辆严重超速（</w:t>
      </w:r>
      <w:r>
        <w:rPr>
          <w:rFonts w:ascii="Arial"/>
          <w:b/>
          <w:sz w:val="40"/>
        </w:rPr>
        <w:t>120~130km h</w:t>
      </w:r>
      <w:r>
        <w:rPr>
          <w:rFonts w:ascii="Arial"/>
          <w:b/>
          <w:sz w:val="40"/>
        </w:rPr>
        <w:t>）前</w:t>
      </w:r>
      <w:r>
        <w:rPr>
          <w:rFonts w:ascii="Arial"/>
          <w:b/>
          <w:sz w:val="40"/>
        </w:rPr>
        <w:t>10</w:t>
      </w:r>
      <w:r>
        <w:rPr>
          <w:rFonts w:ascii="Arial"/>
          <w:b/>
          <w:sz w:val="40"/>
        </w:rPr>
        <w:t>名排序表</w:t>
      </w:r>
    </w:p>
    <w:tbl>
      <w:tblPr>
        <w:tblW w:w="12919" w:type="dxa"/>
        <w:jc w:val="center"/>
        <w:tblInd w:w="208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67"/>
        <w:gridCol w:w="708"/>
        <w:gridCol w:w="5378"/>
        <w:gridCol w:w="1781"/>
        <w:gridCol w:w="1253"/>
        <w:gridCol w:w="1369"/>
        <w:gridCol w:w="1863"/>
      </w:tblGrid>
      <w:tr w:rsidR="00C327E2" w:rsidTr="00231CC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67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b/>
                <w:sz w:val="20"/>
              </w:rPr>
              <w:t>名次</w:t>
            </w:r>
          </w:p>
        </w:tc>
        <w:tc>
          <w:tcPr>
            <w:tcW w:w="70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b/>
                <w:sz w:val="20"/>
              </w:rPr>
              <w:t>地市</w:t>
            </w:r>
          </w:p>
        </w:tc>
        <w:tc>
          <w:tcPr>
            <w:tcW w:w="537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b/>
                <w:sz w:val="20"/>
              </w:rPr>
              <w:t>企业名称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b/>
                <w:sz w:val="20"/>
              </w:rPr>
              <w:t>车牌号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b/>
                <w:sz w:val="20"/>
              </w:rPr>
              <w:t>车牌颜色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b/>
                <w:sz w:val="20"/>
              </w:rPr>
              <w:t>车辆种类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b/>
                <w:sz w:val="20"/>
              </w:rPr>
              <w:t>超速报警次数</w:t>
            </w:r>
          </w:p>
        </w:tc>
      </w:tr>
      <w:tr w:rsidR="00C327E2" w:rsidTr="00231CC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67" w:type="dxa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阳江</w:t>
            </w:r>
          </w:p>
        </w:tc>
        <w:tc>
          <w:tcPr>
            <w:tcW w:w="537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广东粤运朗日股份有限公司阳春客运分公司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粤</w:t>
            </w:r>
            <w:r>
              <w:rPr>
                <w:rFonts w:ascii="微软雅黑"/>
                <w:sz w:val="22"/>
              </w:rPr>
              <w:t>Q03425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黄色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客运班车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8</w:t>
            </w:r>
          </w:p>
        </w:tc>
      </w:tr>
      <w:tr w:rsidR="00C327E2" w:rsidTr="00231CC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67" w:type="dxa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4"/>
              </w:rPr>
              <w:t>2</w:t>
            </w:r>
          </w:p>
        </w:tc>
        <w:tc>
          <w:tcPr>
            <w:tcW w:w="70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阳江</w:t>
            </w:r>
          </w:p>
        </w:tc>
        <w:tc>
          <w:tcPr>
            <w:tcW w:w="537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广东粤运朗日股份有限公司阳春客运分公司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粤</w:t>
            </w:r>
            <w:r>
              <w:rPr>
                <w:rFonts w:ascii="微软雅黑"/>
                <w:sz w:val="22"/>
              </w:rPr>
              <w:t>Q06508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黄色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客运班车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3</w:t>
            </w:r>
          </w:p>
        </w:tc>
      </w:tr>
      <w:tr w:rsidR="00C327E2" w:rsidTr="00231CC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67" w:type="dxa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4"/>
              </w:rPr>
              <w:t>2</w:t>
            </w:r>
          </w:p>
        </w:tc>
        <w:tc>
          <w:tcPr>
            <w:tcW w:w="70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阳江</w:t>
            </w:r>
          </w:p>
        </w:tc>
        <w:tc>
          <w:tcPr>
            <w:tcW w:w="537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广东粤运朗日股份有限公司阳春客运分公司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粤</w:t>
            </w:r>
            <w:r>
              <w:rPr>
                <w:rFonts w:ascii="微软雅黑"/>
                <w:sz w:val="22"/>
              </w:rPr>
              <w:t>Q08135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黄色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客运班车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3</w:t>
            </w:r>
          </w:p>
        </w:tc>
      </w:tr>
      <w:tr w:rsidR="00C327E2" w:rsidTr="00231CC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67" w:type="dxa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4"/>
              </w:rPr>
              <w:t>2</w:t>
            </w:r>
          </w:p>
        </w:tc>
        <w:tc>
          <w:tcPr>
            <w:tcW w:w="70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阳江</w:t>
            </w:r>
          </w:p>
        </w:tc>
        <w:tc>
          <w:tcPr>
            <w:tcW w:w="537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广东粤运朗日股份有限公司阳江客运分公司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粤</w:t>
            </w:r>
            <w:r>
              <w:rPr>
                <w:rFonts w:ascii="微软雅黑"/>
                <w:sz w:val="22"/>
              </w:rPr>
              <w:t>Q08821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黄色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旅游包车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3</w:t>
            </w:r>
          </w:p>
        </w:tc>
      </w:tr>
      <w:tr w:rsidR="00C327E2" w:rsidTr="00231CC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67" w:type="dxa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4"/>
              </w:rPr>
              <w:t>5</w:t>
            </w:r>
          </w:p>
        </w:tc>
        <w:tc>
          <w:tcPr>
            <w:tcW w:w="70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阳江</w:t>
            </w:r>
          </w:p>
        </w:tc>
        <w:tc>
          <w:tcPr>
            <w:tcW w:w="537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广东粤运朗日股份有限公司阳江客运分公司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粤</w:t>
            </w:r>
            <w:r>
              <w:rPr>
                <w:rFonts w:ascii="微软雅黑"/>
                <w:sz w:val="22"/>
              </w:rPr>
              <w:t>Q19165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黄色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客运班车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2</w:t>
            </w:r>
          </w:p>
        </w:tc>
      </w:tr>
      <w:tr w:rsidR="00C327E2" w:rsidTr="00231CC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67" w:type="dxa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4"/>
              </w:rPr>
              <w:t>5</w:t>
            </w:r>
          </w:p>
        </w:tc>
        <w:tc>
          <w:tcPr>
            <w:tcW w:w="70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东莞</w:t>
            </w:r>
          </w:p>
        </w:tc>
        <w:tc>
          <w:tcPr>
            <w:tcW w:w="537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东莞市溢兴货物运输有限公司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粤</w:t>
            </w:r>
            <w:r>
              <w:rPr>
                <w:rFonts w:ascii="微软雅黑"/>
                <w:sz w:val="22"/>
              </w:rPr>
              <w:t>S00BW8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蓝色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危险货运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2</w:t>
            </w:r>
          </w:p>
        </w:tc>
      </w:tr>
      <w:tr w:rsidR="00C327E2" w:rsidTr="00231CC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67" w:type="dxa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4"/>
              </w:rPr>
              <w:t>5</w:t>
            </w:r>
          </w:p>
        </w:tc>
        <w:tc>
          <w:tcPr>
            <w:tcW w:w="70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珠海</w:t>
            </w:r>
          </w:p>
        </w:tc>
        <w:tc>
          <w:tcPr>
            <w:tcW w:w="537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珠海海天国际旅行社有限公司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粤</w:t>
            </w:r>
            <w:r>
              <w:rPr>
                <w:rFonts w:ascii="微软雅黑"/>
                <w:sz w:val="22"/>
              </w:rPr>
              <w:t>C20151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黄色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旅游包车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2</w:t>
            </w:r>
          </w:p>
        </w:tc>
      </w:tr>
      <w:tr w:rsidR="00C327E2" w:rsidTr="00231CC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67" w:type="dxa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4"/>
              </w:rPr>
              <w:t>5</w:t>
            </w:r>
          </w:p>
        </w:tc>
        <w:tc>
          <w:tcPr>
            <w:tcW w:w="70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珠海</w:t>
            </w:r>
          </w:p>
        </w:tc>
        <w:tc>
          <w:tcPr>
            <w:tcW w:w="537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珠海市超越旅游运输服务有限公司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粤</w:t>
            </w:r>
            <w:r>
              <w:rPr>
                <w:rFonts w:ascii="微软雅黑"/>
                <w:sz w:val="22"/>
              </w:rPr>
              <w:t>C26455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黄色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旅游包车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2</w:t>
            </w:r>
          </w:p>
        </w:tc>
      </w:tr>
      <w:tr w:rsidR="00C327E2" w:rsidTr="00231CC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67" w:type="dxa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4"/>
              </w:rPr>
              <w:t>5</w:t>
            </w:r>
          </w:p>
        </w:tc>
        <w:tc>
          <w:tcPr>
            <w:tcW w:w="70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茂名</w:t>
            </w:r>
          </w:p>
        </w:tc>
        <w:tc>
          <w:tcPr>
            <w:tcW w:w="537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茂名市交通建设投资集团有限公司信宜运输分公司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粤</w:t>
            </w:r>
            <w:r>
              <w:rPr>
                <w:rFonts w:ascii="微软雅黑"/>
                <w:sz w:val="22"/>
              </w:rPr>
              <w:t>KX3185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黄色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客运班车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2</w:t>
            </w:r>
          </w:p>
        </w:tc>
      </w:tr>
      <w:tr w:rsidR="00C327E2" w:rsidTr="00231CC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67" w:type="dxa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4"/>
              </w:rPr>
              <w:t>5</w:t>
            </w:r>
          </w:p>
        </w:tc>
        <w:tc>
          <w:tcPr>
            <w:tcW w:w="70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广州</w:t>
            </w:r>
          </w:p>
        </w:tc>
        <w:tc>
          <w:tcPr>
            <w:tcW w:w="537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中国石油运输有限公司广东分公司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粤</w:t>
            </w:r>
            <w:r>
              <w:rPr>
                <w:rFonts w:ascii="微软雅黑"/>
                <w:sz w:val="22"/>
              </w:rPr>
              <w:t>ADF210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黄色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危险货运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2</w:t>
            </w:r>
          </w:p>
        </w:tc>
      </w:tr>
      <w:tr w:rsidR="00C327E2" w:rsidTr="00231CC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67" w:type="dxa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4"/>
              </w:rPr>
              <w:t>5</w:t>
            </w:r>
          </w:p>
        </w:tc>
        <w:tc>
          <w:tcPr>
            <w:tcW w:w="70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深圳</w:t>
            </w:r>
          </w:p>
        </w:tc>
        <w:tc>
          <w:tcPr>
            <w:tcW w:w="537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深圳市聚安汽车运输有限公司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粤</w:t>
            </w:r>
            <w:r>
              <w:rPr>
                <w:rFonts w:ascii="微软雅黑"/>
                <w:sz w:val="22"/>
              </w:rPr>
              <w:t>BHP178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黄色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旅游包车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2</w:t>
            </w:r>
          </w:p>
        </w:tc>
      </w:tr>
      <w:tr w:rsidR="00C327E2" w:rsidTr="00231CC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67" w:type="dxa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4"/>
              </w:rPr>
              <w:t>5</w:t>
            </w:r>
          </w:p>
        </w:tc>
        <w:tc>
          <w:tcPr>
            <w:tcW w:w="70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汕头</w:t>
            </w:r>
          </w:p>
        </w:tc>
        <w:tc>
          <w:tcPr>
            <w:tcW w:w="5378" w:type="dxa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汕头市华达汽车运输有限公司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粤</w:t>
            </w:r>
            <w:r>
              <w:rPr>
                <w:rFonts w:ascii="微软雅黑"/>
                <w:sz w:val="22"/>
              </w:rPr>
              <w:t>D18997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黄色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旅游包车</w:t>
            </w:r>
          </w:p>
        </w:tc>
        <w:tc>
          <w:tcPr>
            <w:tcW w:w="0" w:type="auto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sz w:val="22"/>
              </w:rPr>
              <w:t>2</w:t>
            </w:r>
          </w:p>
        </w:tc>
      </w:tr>
      <w:tr w:rsidR="00C327E2" w:rsidTr="00231C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53" w:type="dxa"/>
            <w:gridSpan w:val="3"/>
            <w:vAlign w:val="center"/>
          </w:tcPr>
          <w:p w:rsidR="00C327E2" w:rsidRDefault="00552426">
            <w:pPr>
              <w:jc w:val="center"/>
            </w:pPr>
            <w:r>
              <w:rPr>
                <w:rFonts w:ascii="微软雅黑"/>
                <w:b/>
                <w:sz w:val="24"/>
              </w:rPr>
              <w:t>合计</w:t>
            </w:r>
          </w:p>
        </w:tc>
        <w:tc>
          <w:tcPr>
            <w:tcW w:w="0" w:type="auto"/>
            <w:gridSpan w:val="2"/>
          </w:tcPr>
          <w:p w:rsidR="00C327E2" w:rsidRDefault="00552426">
            <w:pPr>
              <w:jc w:val="center"/>
            </w:pPr>
            <w:r>
              <w:rPr>
                <w:rFonts w:ascii="微软雅黑"/>
                <w:b/>
                <w:sz w:val="20"/>
              </w:rPr>
              <w:t>12</w:t>
            </w:r>
          </w:p>
        </w:tc>
        <w:tc>
          <w:tcPr>
            <w:tcW w:w="0" w:type="auto"/>
            <w:gridSpan w:val="2"/>
          </w:tcPr>
          <w:p w:rsidR="00C327E2" w:rsidRDefault="00552426">
            <w:pPr>
              <w:jc w:val="center"/>
            </w:pPr>
            <w:r>
              <w:rPr>
                <w:rFonts w:ascii="微软雅黑"/>
                <w:b/>
                <w:sz w:val="20"/>
              </w:rPr>
              <w:t>33</w:t>
            </w:r>
          </w:p>
        </w:tc>
      </w:tr>
    </w:tbl>
    <w:p w:rsidR="00552426" w:rsidRDefault="00552426"/>
    <w:sectPr w:rsidR="00552426" w:rsidSect="00231CC0">
      <w:pgSz w:w="16838" w:h="200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426" w:rsidRDefault="00552426" w:rsidP="00231CC0">
      <w:r>
        <w:separator/>
      </w:r>
    </w:p>
  </w:endnote>
  <w:endnote w:type="continuationSeparator" w:id="0">
    <w:p w:rsidR="00552426" w:rsidRDefault="00552426" w:rsidP="00231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426" w:rsidRDefault="00552426" w:rsidP="00231CC0">
      <w:r>
        <w:separator/>
      </w:r>
    </w:p>
  </w:footnote>
  <w:footnote w:type="continuationSeparator" w:id="0">
    <w:p w:rsidR="00552426" w:rsidRDefault="00552426" w:rsidP="00231C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327E2"/>
    <w:rsid w:val="00231CC0"/>
    <w:rsid w:val="00552426"/>
    <w:rsid w:val="00C3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C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C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NPOI</dc:creator>
  <cp:lastModifiedBy>xxzx02</cp:lastModifiedBy>
  <cp:revision>3</cp:revision>
  <cp:lastPrinted>2020-12-09T02:19:00Z</cp:lastPrinted>
  <dcterms:created xsi:type="dcterms:W3CDTF">2020-12-02T10:28:00Z</dcterms:created>
  <dcterms:modified xsi:type="dcterms:W3CDTF">2020-12-09T02:19:00Z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2.1.3</vt:lpwstr>
  </property>
</Properties>
</file>