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27" w:rsidRPr="00156585" w:rsidRDefault="00647427" w:rsidP="00647427">
      <w:pPr>
        <w:widowControl/>
        <w:jc w:val="left"/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 w:rsidRPr="00156585"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t>附</w:t>
      </w:r>
      <w:r w:rsidRPr="00156585"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  <w:t>件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t>1</w:t>
      </w:r>
    </w:p>
    <w:p w:rsidR="00647427" w:rsidRDefault="00647427" w:rsidP="00647427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东莞市</w:t>
      </w:r>
      <w:r w:rsidR="00BA132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2021</w:t>
      </w: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年</w:t>
      </w:r>
      <w:r w:rsidR="0081046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下</w:t>
      </w:r>
      <w:r w:rsidR="00BE21DA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半年</w:t>
      </w: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出租汽车</w:t>
      </w:r>
    </w:p>
    <w:p w:rsidR="00647427" w:rsidRDefault="00647427" w:rsidP="00647427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市场运行指标信息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监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测</w:t>
      </w:r>
      <w:r w:rsidRPr="0090290A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报告</w:t>
      </w:r>
    </w:p>
    <w:p w:rsidR="00647427" w:rsidRPr="0090290A" w:rsidRDefault="00647427" w:rsidP="00647427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lang w:bidi="ar"/>
        </w:rPr>
      </w:pPr>
      <w:r w:rsidRPr="0090290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bidi="ar"/>
        </w:rPr>
        <w:t>（东莞市道路运输事务中心）</w:t>
      </w:r>
    </w:p>
    <w:p w:rsidR="00647427" w:rsidRPr="0090290A" w:rsidRDefault="00647427" w:rsidP="00647427">
      <w:pPr>
        <w:widowControl/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</w:p>
    <w:p w:rsidR="00647427" w:rsidRDefault="00647427" w:rsidP="00647427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为促进我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出租汽车客运市场规范有序发展，服务社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会公众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选择出行方式，引导社会资源合理配置，根据《国务院办公厅关于深化改革推进出租汽车行业健康发展的指导意见》（国办发〔2016〕58号）等文件要求，经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分析我市出租汽车市场运行指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监测信息，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供我市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8104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下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出租汽车市场运行指标监测信息如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647427" w:rsidRPr="0027167C" w:rsidRDefault="00647427" w:rsidP="00647427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 w:rsidRPr="0027167C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一、市场规模</w:t>
      </w:r>
    </w:p>
    <w:p w:rsidR="00647427" w:rsidRDefault="00647427" w:rsidP="00647427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27167C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（一）巡游出租车。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截至202</w:t>
      </w:r>
      <w:r w:rsidR="00BA132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8104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月底，我市共有巡游出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租汽车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家、巡游出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 w:rsidR="00810462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659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动车</w:t>
      </w:r>
      <w:r w:rsidR="008104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驾驶员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 w:rsidR="00810462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113</w:t>
      </w:r>
      <w:r w:rsidRPr="00CD3A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，巡游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 w:rsidR="00BE21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F0624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减少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647427" w:rsidRDefault="00647427" w:rsidP="00647427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B9799F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 w:rsidRPr="00B9799F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二）网约出租车。</w:t>
      </w:r>
      <w:r w:rsidRPr="00B9799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</w:t>
      </w:r>
      <w:r w:rsidRPr="00B9799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至</w:t>
      </w:r>
      <w:r w:rsidR="00BA13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 w:rsidRPr="00B9799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8104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</w:t>
      </w:r>
      <w:r w:rsidRPr="00B9799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Pr="00B9799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底，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我市累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许可</w:t>
      </w:r>
      <w:r>
        <w:rPr>
          <w:rFonts w:ascii="仿宋_GB2312" w:eastAsia="仿宋_GB2312" w:hAnsi="宋体"/>
          <w:color w:val="000000"/>
          <w:sz w:val="32"/>
          <w:szCs w:val="21"/>
        </w:rPr>
        <w:t>网约车</w:t>
      </w:r>
      <w:proofErr w:type="gramEnd"/>
      <w:r>
        <w:rPr>
          <w:rFonts w:ascii="仿宋_GB2312" w:eastAsia="仿宋_GB2312" w:hAnsi="宋体"/>
          <w:color w:val="000000"/>
          <w:sz w:val="32"/>
          <w:szCs w:val="21"/>
        </w:rPr>
        <w:t>平台公司</w:t>
      </w:r>
      <w:r w:rsidR="008104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家--</w:t>
      </w:r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滴滴出行科技有限公司东莞分公司（滴滴出行）、杭州优</w:t>
      </w:r>
      <w:proofErr w:type="gramStart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行科技</w:t>
      </w:r>
      <w:proofErr w:type="gramEnd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有限公司东莞分公司（曹操专车）、神州优车（福建）信息技术有限公司东莞分公司（神州专车）、深圳万顺叫车云信息技术有限公司东莞分公司（万</w:t>
      </w:r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顺叫车）、</w:t>
      </w:r>
      <w:proofErr w:type="gramStart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首约科技</w:t>
      </w:r>
      <w:proofErr w:type="gramEnd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北京）有限公司东莞分公司（首汽约车）、重庆呼我出行网络科技有限公司东莞分公司（呼我出行）、武汉斑马快跑科技有限公司东莞分公司（斑马快跑）、先锋智道（北京）科技有限公司东莞分公司（AA租车）、吉林省吉汽网络科技有限公司东莞分公司（</w:t>
      </w:r>
      <w:proofErr w:type="gramStart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吉汽出行</w:t>
      </w:r>
      <w:proofErr w:type="gramEnd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）、上海久柏易游信息科技有限公司东莞分公司(900游）、北京假日阳光环球旅行社有限公司东莞分公司（阳光出行）、广东如一商务服务有限公司（如一出行）、</w:t>
      </w:r>
      <w:proofErr w:type="gramStart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广州易点智慧</w:t>
      </w:r>
      <w:proofErr w:type="gramEnd"/>
      <w:r w:rsidR="00FA1AA4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出行科技有限公司东莞分公司（有鹏出行）、欧拉信息服务有限公司广东东莞分公司（欧拉出行）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东莞市金创科技有限公司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直哒车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广州祺宸科技有限公司东莞分公司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如</w:t>
      </w:r>
      <w:proofErr w:type="gramStart"/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祺</w:t>
      </w:r>
      <w:proofErr w:type="gramEnd"/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出行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浙江科诺思数据技术有限公司东莞分公司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大雁出行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上海路团科技有限公司东莞分公司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proofErr w:type="gramStart"/>
      <w:r w:rsidR="00FA1AA4" w:rsidRP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美团打车</w:t>
      </w:r>
      <w:proofErr w:type="gramEnd"/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义乌市腾飞汽车</w:t>
      </w:r>
      <w:proofErr w:type="gramStart"/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代驾服务</w:t>
      </w:r>
      <w:proofErr w:type="gramEnd"/>
      <w:r w:rsidR="00FA1AA4" w:rsidRPr="005F33B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FA1AA4" w:rsidRP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腾飞出行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）、</w:t>
      </w:r>
      <w:r w:rsidR="00FA1AA4" w:rsidRPr="00E116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杭州</w:t>
      </w:r>
      <w:proofErr w:type="gramStart"/>
      <w:r w:rsidR="00FA1AA4" w:rsidRPr="00E116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携华网络</w:t>
      </w:r>
      <w:proofErr w:type="gramEnd"/>
      <w:r w:rsidR="00FA1AA4" w:rsidRPr="00E116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科技有限公司东莞分公司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proofErr w:type="gramStart"/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携华出行</w:t>
      </w:r>
      <w:proofErr w:type="gramEnd"/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）、</w:t>
      </w:r>
      <w:r w:rsidR="00FA1AA4" w:rsidRPr="00E116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四川神州</w:t>
      </w:r>
      <w:proofErr w:type="gramStart"/>
      <w:r w:rsidR="00FA1AA4" w:rsidRPr="00E116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行网约车</w:t>
      </w:r>
      <w:proofErr w:type="gramEnd"/>
      <w:r w:rsidR="00FA1AA4" w:rsidRPr="00E116E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服务有限公司东莞分公司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小拉出行）</w:t>
      </w:r>
      <w:r w:rsidR="0081046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FA1AA4" w:rsidRP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威海市兴安达信息技术有限责任公司东莞分公司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安用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车）、</w:t>
      </w:r>
      <w:r w:rsidR="00FA1AA4" w:rsidRP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广州旅宝网络科技有限公司东莞分公司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（J刻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出行）、</w:t>
      </w:r>
      <w:r w:rsidR="00FA1AA4" w:rsidRP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南京领行科技股份有限公司东莞分公司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（T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，核发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《网络预约出租汽车运输证》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26931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其中纯电动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9E74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7377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Pr="006E02E7">
        <w:rPr>
          <w:rFonts w:ascii="仿宋_GB2312" w:eastAsia="仿宋_GB2312" w:hAnsi="宋体" w:hint="eastAsia"/>
          <w:color w:val="000000"/>
          <w:sz w:val="32"/>
          <w:szCs w:val="21"/>
        </w:rPr>
        <w:t>核发</w:t>
      </w:r>
      <w:r w:rsidRPr="006E02E7">
        <w:rPr>
          <w:rFonts w:ascii="仿宋_GB2312" w:eastAsia="仿宋_GB2312" w:hAnsi="宋体"/>
          <w:color w:val="000000"/>
          <w:sz w:val="32"/>
          <w:szCs w:val="21"/>
        </w:rPr>
        <w:t>《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网</w:t>
      </w:r>
      <w:r>
        <w:rPr>
          <w:rFonts w:ascii="仿宋_GB2312" w:eastAsia="仿宋_GB2312" w:hAnsi="宋体"/>
          <w:color w:val="000000"/>
          <w:sz w:val="32"/>
          <w:szCs w:val="21"/>
        </w:rPr>
        <w:t>络</w:t>
      </w:r>
      <w:r w:rsidRPr="006E02E7">
        <w:rPr>
          <w:rFonts w:ascii="仿宋_GB2312" w:eastAsia="仿宋_GB2312" w:hAnsi="宋体"/>
          <w:color w:val="000000"/>
          <w:sz w:val="32"/>
          <w:szCs w:val="21"/>
        </w:rPr>
        <w:t>预约出租汽车驾驶员证》</w:t>
      </w:r>
      <w:r w:rsidR="00FA1AA4">
        <w:rPr>
          <w:rFonts w:ascii="仿宋_GB2312" w:eastAsia="仿宋_GB2312" w:hAnsi="宋体" w:hint="eastAsia"/>
          <w:color w:val="000000"/>
          <w:sz w:val="32"/>
          <w:szCs w:val="21"/>
        </w:rPr>
        <w:t>81719</w:t>
      </w:r>
      <w:r w:rsidRPr="006E02E7">
        <w:rPr>
          <w:rFonts w:ascii="仿宋_GB2312" w:eastAsia="仿宋_GB2312" w:hAnsi="宋体" w:hint="eastAsia"/>
          <w:color w:val="000000"/>
          <w:sz w:val="32"/>
          <w:szCs w:val="21"/>
        </w:rPr>
        <w:t>张，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 w:rsidR="0018235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 w:rsidR="00795C1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F0624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约车数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增加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2213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网约车驾驶员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增加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9427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人。市区出租汽车万人拥有量达</w:t>
      </w:r>
      <w:r w:rsidR="00FA1A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27</w:t>
      </w:r>
      <w:r w:rsidR="00FA1AA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.32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647427" w:rsidRDefault="00647427" w:rsidP="00647427">
      <w:pPr>
        <w:widowControl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 w:rsidRPr="007734B6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二、市场运营</w:t>
      </w:r>
    </w:p>
    <w:p w:rsidR="00647427" w:rsidRDefault="00647427" w:rsidP="00647427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7734B6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 w:rsidRPr="007734B6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一）巡</w:t>
      </w:r>
      <w:r w:rsidRPr="007734B6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游</w:t>
      </w:r>
      <w:r w:rsidRPr="007734B6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出租车</w:t>
      </w:r>
      <w:r w:rsidRPr="007734B6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期内，全市巡游出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车单车日均载客约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28</w:t>
      </w:r>
      <w:r w:rsidR="0018235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 w:rsidR="00AC404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次，单车日均运营里程约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307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营收约</w:t>
      </w:r>
      <w:proofErr w:type="gramEnd"/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579.29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647427" w:rsidRPr="007734B6" w:rsidRDefault="00647427" w:rsidP="00647427">
      <w:pPr>
        <w:widowControl/>
        <w:ind w:firstLineChars="150" w:firstLine="48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</w:t>
      </w: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）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网</w:t>
      </w: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约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</w:t>
      </w:r>
      <w:r w:rsidRPr="00826672"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租</w:t>
      </w:r>
      <w:r w:rsidRPr="00826672"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车。</w:t>
      </w:r>
      <w:proofErr w:type="gramStart"/>
      <w:r w:rsidRPr="0082667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</w:t>
      </w:r>
      <w:r w:rsidRPr="00826672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</w:t>
      </w:r>
      <w:proofErr w:type="gramEnd"/>
      <w:r w:rsidRPr="00826672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期内，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全市网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车单车日均订单量约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10.</w:t>
      </w:r>
      <w:r w:rsidR="00AC404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单，</w:t>
      </w:r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其中日均订单&lt;10单的</w:t>
      </w:r>
      <w:proofErr w:type="gramStart"/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</w:t>
      </w:r>
      <w:r w:rsidRPr="004970F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约车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24638</w:t>
      </w:r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proofErr w:type="gramEnd"/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，日均订单≥10单的</w:t>
      </w:r>
      <w:proofErr w:type="gramStart"/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网约车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18172</w:t>
      </w:r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proofErr w:type="gramEnd"/>
      <w:r w:rsidRPr="004970F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日均订单≥10单的网约车中，单车日均运营里程约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169.89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营收约</w:t>
      </w:r>
      <w:proofErr w:type="gramEnd"/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291.38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647427" w:rsidRPr="003B7DF4" w:rsidRDefault="00647427" w:rsidP="00647427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 w:rsidRPr="003B7DF4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三、市场秩序</w:t>
      </w:r>
    </w:p>
    <w:p w:rsidR="00647427" w:rsidRPr="006C2855" w:rsidRDefault="007E141F" w:rsidP="00647427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下</w:t>
      </w:r>
      <w:r w:rsidR="0003130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，全市交通综合行政执法部门共查处非法营运案件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712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宗，出租汽车营运违章案件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60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宗。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其中，全市巡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企业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运违章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件数量最多的是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</w:t>
      </w:r>
      <w:r w:rsidR="00AC404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银</w:t>
      </w:r>
      <w:r w:rsidR="00AC404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城客运出行有限公司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</w:t>
      </w:r>
      <w:proofErr w:type="gramStart"/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市网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约车</w:t>
      </w:r>
      <w:proofErr w:type="gramEnd"/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平台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司营运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违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章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数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多的是</w:t>
      </w:r>
      <w:r w:rsidR="006C2855" w:rsidRPr="007734B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滴滴出行科技有限公司东莞分公司（滴滴出行）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。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同期，全市交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运输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管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部门共办结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出租汽车乘客有效投诉</w:t>
      </w:r>
      <w:r w:rsidR="00AC404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678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件，其中，全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市巡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游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车企业乘客有效投诉率最高的是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</w:t>
      </w:r>
      <w:r w:rsidR="00EE397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翔</w:t>
      </w:r>
      <w:r w:rsidR="00EE397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集团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限公司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proofErr w:type="gramStart"/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全市网约车</w:t>
      </w:r>
      <w:proofErr w:type="gramEnd"/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平台公司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乘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客有</w:t>
      </w:r>
      <w:r w:rsidR="006C285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效</w:t>
      </w:r>
      <w:r w:rsidR="006C285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投诉率</w:t>
      </w:r>
      <w:r w:rsidR="00C154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C154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高的</w:t>
      </w:r>
      <w:proofErr w:type="gramStart"/>
      <w:r w:rsidR="00C154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是</w:t>
      </w:r>
      <w:r w:rsidR="00EE397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首</w:t>
      </w:r>
      <w:r w:rsidR="00EE397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约科</w:t>
      </w:r>
      <w:r w:rsidR="00EE397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技</w:t>
      </w:r>
      <w:proofErr w:type="gramEnd"/>
      <w:r w:rsidR="00EE397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EE397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北京）有限公司东莞分公司（首汽约车）</w:t>
      </w:r>
      <w:r w:rsidR="00EE397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647427" w:rsidRPr="0053659A" w:rsidRDefault="00647427" w:rsidP="00647427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 w:rsidRPr="0053659A"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四、风险提示</w:t>
      </w:r>
    </w:p>
    <w:p w:rsidR="00647427" w:rsidRDefault="007E141F" w:rsidP="00647427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2021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EE397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下</w:t>
      </w:r>
      <w:r w:rsidR="00C154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半</w:t>
      </w:r>
      <w:r w:rsidR="00C154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，我市巡</w:t>
      </w:r>
      <w:r w:rsidR="0064742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出租车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业</w:t>
      </w:r>
      <w:r w:rsidR="003207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务量和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营收比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F0624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小</w:t>
      </w:r>
      <w:r w:rsidR="00F0624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幅</w:t>
      </w:r>
      <w:r w:rsidR="00B9556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上升</w:t>
      </w:r>
      <w:r w:rsidR="001E59F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,主</w:t>
      </w:r>
      <w:r w:rsidR="001E59F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要是载客里程</w:t>
      </w:r>
      <w:r w:rsidR="001E59F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 w:rsidR="001E59F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所增加</w:t>
      </w:r>
      <w:r w:rsidR="00B9556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；</w:t>
      </w:r>
      <w:r w:rsidR="0064742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网约出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 w:rsidR="0064742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</w:t>
      </w:r>
      <w:r w:rsidR="0032078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业务</w:t>
      </w:r>
      <w:r w:rsidR="003207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 w:rsidR="00F170A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</w:t>
      </w:r>
      <w:r w:rsidR="00F0624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F0624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 w:rsidR="0032078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有轻微</w:t>
      </w:r>
      <w:proofErr w:type="gramStart"/>
      <w:r w:rsidR="00B9556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B9556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升但营</w:t>
      </w:r>
      <w:r w:rsidR="00B9556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收</w:t>
      </w:r>
      <w:proofErr w:type="gramEnd"/>
      <w:r w:rsidR="00B9556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轻</w:t>
      </w:r>
      <w:r w:rsidR="00B9556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微下降</w:t>
      </w:r>
      <w:r w:rsidR="00B9556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7C1A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主要是短程订单增加，</w:t>
      </w:r>
      <w:r w:rsidR="007C1A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载</w:t>
      </w:r>
      <w:r w:rsidR="007C1A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客里程有所下降</w:t>
      </w:r>
      <w:r w:rsidR="00DF191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预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</w:t>
      </w:r>
      <w:r w:rsidR="000824F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合</w:t>
      </w:r>
      <w:proofErr w:type="gramStart"/>
      <w:r w:rsidR="000824F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规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proofErr w:type="gramEnd"/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会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继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续</w:t>
      </w:r>
      <w:r w:rsidR="000824F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 w:rsidR="000824F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所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</w:t>
      </w:r>
      <w:r w:rsidR="0030637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加</w:t>
      </w:r>
      <w:r w:rsidR="0030637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提醒拟从事出租汽车经营服务的企业和驾驶员，密切关注行业最新动态、审慎做好投资和从业分析，充分考虑市场风险，理性选择从业方向。欢迎市民就出租汽车违法违规、服务质量等问题向</w:t>
      </w:r>
      <w:r w:rsidR="00647427" w:rsidRPr="00C40A3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647427" w:rsidRPr="00C40A3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莞市交通运输局</w:t>
      </w:r>
      <w:r w:rsidR="006474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反映，共同促进我市出租汽车行业安全、规范、健康、稳定发展。</w:t>
      </w:r>
    </w:p>
    <w:p w:rsidR="00647427" w:rsidRPr="00483CCD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647427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647427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647427" w:rsidRDefault="00647427" w:rsidP="0064742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EB415A" w:rsidRPr="00647427" w:rsidRDefault="00687AAF"/>
    <w:sectPr w:rsidR="00EB415A" w:rsidRPr="0064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AF" w:rsidRDefault="00687AAF" w:rsidP="0053659A">
      <w:r>
        <w:separator/>
      </w:r>
    </w:p>
  </w:endnote>
  <w:endnote w:type="continuationSeparator" w:id="0">
    <w:p w:rsidR="00687AAF" w:rsidRDefault="00687AAF" w:rsidP="0053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AF" w:rsidRDefault="00687AAF" w:rsidP="0053659A">
      <w:r>
        <w:separator/>
      </w:r>
    </w:p>
  </w:footnote>
  <w:footnote w:type="continuationSeparator" w:id="0">
    <w:p w:rsidR="00687AAF" w:rsidRDefault="00687AAF" w:rsidP="0053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27"/>
    <w:rsid w:val="00031303"/>
    <w:rsid w:val="000824F1"/>
    <w:rsid w:val="00086919"/>
    <w:rsid w:val="00175D68"/>
    <w:rsid w:val="00182358"/>
    <w:rsid w:val="001E59F4"/>
    <w:rsid w:val="00306379"/>
    <w:rsid w:val="00320783"/>
    <w:rsid w:val="00480D6B"/>
    <w:rsid w:val="0053659A"/>
    <w:rsid w:val="005F33BB"/>
    <w:rsid w:val="00647427"/>
    <w:rsid w:val="00687AAF"/>
    <w:rsid w:val="006C2855"/>
    <w:rsid w:val="00746D00"/>
    <w:rsid w:val="00795C13"/>
    <w:rsid w:val="007C1A71"/>
    <w:rsid w:val="007E141F"/>
    <w:rsid w:val="00810462"/>
    <w:rsid w:val="00815D7E"/>
    <w:rsid w:val="009C143F"/>
    <w:rsid w:val="009E74E2"/>
    <w:rsid w:val="00A43C30"/>
    <w:rsid w:val="00A958E5"/>
    <w:rsid w:val="00AA2E92"/>
    <w:rsid w:val="00AC404D"/>
    <w:rsid w:val="00AF1D70"/>
    <w:rsid w:val="00B95569"/>
    <w:rsid w:val="00BA132E"/>
    <w:rsid w:val="00BE21DA"/>
    <w:rsid w:val="00C1549A"/>
    <w:rsid w:val="00C17B5B"/>
    <w:rsid w:val="00D97915"/>
    <w:rsid w:val="00DF1910"/>
    <w:rsid w:val="00EE397A"/>
    <w:rsid w:val="00EF692A"/>
    <w:rsid w:val="00F0624F"/>
    <w:rsid w:val="00F170AD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40574-4602-4B1D-A111-77E7F343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5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6153-1C27-413C-92CD-D421FC5D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蔡少文</dc:creator>
  <cp:keywords/>
  <dc:description/>
  <cp:lastModifiedBy>蔡少文</cp:lastModifiedBy>
  <cp:revision>11</cp:revision>
  <cp:lastPrinted>2022-01-27T09:01:00Z</cp:lastPrinted>
  <dcterms:created xsi:type="dcterms:W3CDTF">2021-02-02T00:55:00Z</dcterms:created>
  <dcterms:modified xsi:type="dcterms:W3CDTF">2022-01-27T09:12:00Z</dcterms:modified>
</cp:coreProperties>
</file>