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2018年11月运输企业超速十分严重的车辆（130~135km h）明细表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超速报警次数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东莞市丽峰运输服务有限公司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粤S96901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广州南方高速客运有限公司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粤AG9811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广州南方高速客运有限公司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粤AG9823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英德市西洲气体有限公司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粤RQ8673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东莞市丽峰运输服务有限公司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粤S28861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东莞市三盈运输有限公司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粤SE1660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广州南方高速客运有限公司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粤AM5862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粤BEC298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深圳粤港汽车运输有限公司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粤BEW453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珠海公交信禾长运股份有限公司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粤C25466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珠海市坚驰旅游汽车运输服务有限公司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粤CL0985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珠海万顺发石油运输有限公司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粤CL1020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汕头市汽车客运总公司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粤D16591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粤E16453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肇庆市粤运汽车运输有限公司高要汽车站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粤H10498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肇庆市粤运汽车运输有限公司广宁汽车站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粤H11499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肇庆市粤运汽车运输有限公司四会汽车站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粤H20867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茂名茂港区峻业运输有限公司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粤K13076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高州市第二运输公司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粤KK8002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汕尾市粤运汽车运输有限公司汕尾客运分公司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粤N02158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汕尾市粤运汽车运输有限公司汕尾客运分公司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粤N06477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汕尾市粤运汽车运输有限公司汕尾客运分公司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粤N06519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粤N08188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汕尾市粤运汽车运输有限公司海丰客运分公司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粤N08289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24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33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2018-12-03T09:20:27Z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