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90" w:rsidRPr="000D4A90" w:rsidRDefault="000D4A90" w:rsidP="000D4A90">
      <w:pPr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0D4A90" w:rsidRPr="000D4A90" w:rsidRDefault="009A02BB" w:rsidP="000D4A90">
      <w:pPr>
        <w:shd w:val="clear" w:color="auto" w:fill="FFFFFF"/>
        <w:jc w:val="center"/>
        <w:rPr>
          <w:rFonts w:ascii="黑体" w:eastAsia="黑体" w:hAnsi="黑体" w:cs="黑体"/>
          <w:color w:val="000000"/>
          <w:kern w:val="0"/>
          <w:sz w:val="24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u w:val="single"/>
        </w:rPr>
        <w:t>东莞市</w:t>
      </w:r>
      <w:r w:rsidR="00B16636" w:rsidRPr="00B16636">
        <w:rPr>
          <w:rFonts w:ascii="黑体" w:eastAsia="黑体" w:hAnsi="黑体" w:cs="黑体" w:hint="eastAsia"/>
          <w:color w:val="000000"/>
          <w:kern w:val="0"/>
          <w:sz w:val="44"/>
          <w:szCs w:val="44"/>
          <w:u w:val="single"/>
        </w:rPr>
        <w:t>交通运输局2018</w:t>
      </w:r>
      <w:r w:rsidR="000D4A90" w:rsidRPr="000D4A90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年度行政执法数据</w:t>
      </w:r>
    </w:p>
    <w:p w:rsidR="000D4A90" w:rsidRPr="000D4A90" w:rsidRDefault="000D4A90" w:rsidP="000D4A90">
      <w:pPr>
        <w:shd w:val="clear" w:color="auto" w:fill="FFFFFF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0D4A90" w:rsidRPr="000D4A90" w:rsidRDefault="000D4A90" w:rsidP="000D4A90">
      <w:pPr>
        <w:shd w:val="clear" w:color="auto" w:fill="FFFFFF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D4A9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目  录</w:t>
      </w:r>
    </w:p>
    <w:p w:rsidR="000D4A90" w:rsidRPr="000D4A90" w:rsidRDefault="000D4A90" w:rsidP="000D4A90">
      <w:pPr>
        <w:shd w:val="clear" w:color="auto" w:fill="FFFFFF"/>
        <w:spacing w:line="7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D4A90" w:rsidRPr="000D4A90" w:rsidRDefault="000D4A90" w:rsidP="000D4A90">
      <w:pPr>
        <w:spacing w:line="700" w:lineRule="exact"/>
        <w:rPr>
          <w:rFonts w:ascii="黑体" w:eastAsia="黑体" w:hAnsi="黑体" w:cs="黑体"/>
          <w:color w:val="000000"/>
          <w:spacing w:val="8"/>
          <w:sz w:val="32"/>
          <w:szCs w:val="32"/>
        </w:rPr>
      </w:pP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第一部分</w:t>
      </w:r>
      <w:r w:rsidR="009A02BB" w:rsidRPr="009A02BB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东莞市交通运输局</w:t>
      </w: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（部门）</w:t>
      </w:r>
      <w:r w:rsidR="00B16636"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2018</w:t>
      </w: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年度行政执法数据表</w:t>
      </w:r>
    </w:p>
    <w:p w:rsidR="000D4A90" w:rsidRPr="000D4A90" w:rsidRDefault="000D4A90" w:rsidP="000D4A90">
      <w:pPr>
        <w:shd w:val="clear" w:color="auto" w:fill="FFFFFF"/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一、行政许可实施情况统计表</w:t>
      </w:r>
    </w:p>
    <w:p w:rsidR="000D4A90" w:rsidRPr="000D4A90" w:rsidRDefault="000D4A90" w:rsidP="000D4A90">
      <w:pPr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二、行政处罚实施情况统计表</w:t>
      </w:r>
    </w:p>
    <w:p w:rsidR="000D4A90" w:rsidRPr="000D4A90" w:rsidRDefault="000D4A90" w:rsidP="000D4A90">
      <w:pPr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三、行政强制实施情况统计表</w:t>
      </w:r>
    </w:p>
    <w:p w:rsidR="001F1E00" w:rsidRDefault="000D4A90" w:rsidP="000D4A90">
      <w:pPr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四、行政征收实施情况统计表</w:t>
      </w:r>
    </w:p>
    <w:p w:rsidR="000D4A90" w:rsidRPr="000D4A90" w:rsidRDefault="000D4A90" w:rsidP="000D4A90">
      <w:pPr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五、行政征用实施情况统计表</w:t>
      </w:r>
    </w:p>
    <w:p w:rsidR="000D4A90" w:rsidRPr="000D4A90" w:rsidRDefault="000D4A90" w:rsidP="000D4A90">
      <w:pPr>
        <w:spacing w:line="700" w:lineRule="exact"/>
        <w:ind w:left="1"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 w:rsidRPr="000D4A90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六、行政检查实施情况统计表</w:t>
      </w:r>
    </w:p>
    <w:p w:rsidR="000D4A90" w:rsidRPr="000D4A90" w:rsidRDefault="000D4A90" w:rsidP="000D4A90">
      <w:pPr>
        <w:spacing w:line="700" w:lineRule="exact"/>
        <w:rPr>
          <w:rFonts w:ascii="黑体" w:eastAsia="黑体" w:hAnsi="黑体" w:cs="黑体"/>
          <w:color w:val="000000"/>
          <w:spacing w:val="8"/>
          <w:sz w:val="32"/>
          <w:szCs w:val="32"/>
          <w:shd w:val="clear" w:color="auto" w:fill="FFFFFF"/>
        </w:rPr>
      </w:pP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第二部分</w:t>
      </w:r>
      <w:r w:rsidR="009A02BB" w:rsidRPr="009A02BB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东莞市交通运输局</w:t>
      </w: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（部门）</w:t>
      </w:r>
      <w:r w:rsidR="00B16636"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2018</w:t>
      </w:r>
      <w:r w:rsidRPr="000D4A90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年度行政执法情况说明</w:t>
      </w:r>
    </w:p>
    <w:p w:rsidR="000D4A90" w:rsidRPr="000D4A90" w:rsidRDefault="000D4A90" w:rsidP="000D4A90">
      <w:pPr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0D4A90" w:rsidRPr="009A02BB" w:rsidRDefault="000D4A90" w:rsidP="000D4A90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  <w:sectPr w:rsidR="000D4A90" w:rsidRPr="009A02BB">
          <w:footerReference w:type="even" r:id="rId8"/>
          <w:footerReference w:type="default" r:id="rId9"/>
          <w:pgSz w:w="11906" w:h="16838"/>
          <w:pgMar w:top="1757" w:right="1474" w:bottom="1757" w:left="1474" w:header="851" w:footer="1417" w:gutter="0"/>
          <w:cols w:space="720"/>
          <w:docGrid w:type="linesAndChars" w:linePitch="579" w:charSpace="-15"/>
        </w:sectPr>
      </w:pPr>
    </w:p>
    <w:p w:rsidR="000D4A90" w:rsidRPr="000D4A90" w:rsidRDefault="000D4A90" w:rsidP="000D4A90">
      <w:pPr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0D4A90">
        <w:rPr>
          <w:rFonts w:ascii="黑体" w:eastAsia="黑体" w:hAnsi="黑体" w:cs="Times New Roman" w:hint="eastAsia"/>
          <w:sz w:val="44"/>
          <w:szCs w:val="44"/>
        </w:rPr>
        <w:lastRenderedPageBreak/>
        <w:t>第</w:t>
      </w:r>
      <w:r w:rsidR="00DD4911">
        <w:rPr>
          <w:rFonts w:ascii="黑体" w:eastAsia="黑体" w:hAnsi="黑体" w:cs="Times New Roman" w:hint="eastAsia"/>
          <w:sz w:val="44"/>
          <w:szCs w:val="44"/>
        </w:rPr>
        <w:t>一</w:t>
      </w:r>
      <w:r w:rsidRPr="000D4A90">
        <w:rPr>
          <w:rFonts w:ascii="黑体" w:eastAsia="黑体" w:hAnsi="黑体" w:cs="Times New Roman" w:hint="eastAsia"/>
          <w:sz w:val="44"/>
          <w:szCs w:val="44"/>
        </w:rPr>
        <w:t>部分</w:t>
      </w:r>
      <w:r w:rsidR="009A02BB">
        <w:rPr>
          <w:rFonts w:ascii="黑体" w:eastAsia="黑体" w:hAnsi="黑体" w:cs="Times New Roman" w:hint="eastAsia"/>
          <w:color w:val="333333"/>
          <w:sz w:val="44"/>
          <w:szCs w:val="44"/>
          <w:u w:val="single"/>
        </w:rPr>
        <w:t>东莞市交通运输</w:t>
      </w:r>
      <w:r w:rsidR="00B16636" w:rsidRPr="00B16636">
        <w:rPr>
          <w:rFonts w:ascii="黑体" w:eastAsia="黑体" w:hAnsi="黑体" w:cs="Times New Roman" w:hint="eastAsia"/>
          <w:color w:val="333333"/>
          <w:sz w:val="44"/>
          <w:szCs w:val="44"/>
          <w:u w:val="single"/>
        </w:rPr>
        <w:t>局</w:t>
      </w:r>
      <w:r w:rsidR="00B16636" w:rsidRPr="00B16636">
        <w:rPr>
          <w:rFonts w:ascii="黑体" w:eastAsia="黑体" w:hAnsi="黑体" w:cs="Times New Roman" w:hint="eastAsia"/>
          <w:color w:val="333333"/>
          <w:sz w:val="44"/>
          <w:szCs w:val="44"/>
        </w:rPr>
        <w:t>（</w:t>
      </w:r>
      <w:r w:rsidRPr="00B16636">
        <w:rPr>
          <w:rFonts w:ascii="黑体" w:eastAsia="黑体" w:hAnsi="黑体" w:cs="Times New Roman" w:hint="eastAsia"/>
          <w:color w:val="333333"/>
          <w:sz w:val="44"/>
          <w:szCs w:val="44"/>
        </w:rPr>
        <w:t>部门）</w:t>
      </w:r>
      <w:r w:rsidR="00B16636" w:rsidRPr="00B16636">
        <w:rPr>
          <w:rFonts w:ascii="黑体" w:eastAsia="黑体" w:hAnsi="黑体" w:cs="Times New Roman" w:hint="eastAsia"/>
          <w:color w:val="333333"/>
          <w:sz w:val="44"/>
          <w:szCs w:val="44"/>
          <w:u w:val="single"/>
        </w:rPr>
        <w:t>2018</w:t>
      </w:r>
      <w:r w:rsidRPr="000D4A90">
        <w:rPr>
          <w:rFonts w:ascii="黑体" w:eastAsia="黑体" w:hAnsi="黑体" w:cs="Times New Roman" w:hint="eastAsia"/>
          <w:color w:val="333333"/>
          <w:sz w:val="44"/>
          <w:szCs w:val="44"/>
        </w:rPr>
        <w:t>年度</w:t>
      </w:r>
      <w:r w:rsidRPr="000D4A90">
        <w:rPr>
          <w:rFonts w:ascii="黑体" w:eastAsia="黑体" w:hAnsi="黑体" w:cs="Times New Roman" w:hint="eastAsia"/>
          <w:sz w:val="44"/>
          <w:szCs w:val="44"/>
        </w:rPr>
        <w:t>行政执法数据表</w:t>
      </w:r>
    </w:p>
    <w:p w:rsidR="000D4A90" w:rsidRPr="000D4A90" w:rsidRDefault="000D4A90" w:rsidP="000D4A90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t>表一</w:t>
      </w:r>
    </w:p>
    <w:p w:rsidR="000D4A90" w:rsidRPr="000D4A90" w:rsidRDefault="000D4A90" w:rsidP="000D4A90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_</w:t>
      </w:r>
      <w:r w:rsidR="009A02BB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</w:t>
      </w:r>
      <w:r w:rsidR="00B16636"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 w:rsidR="00B16636">
        <w:rPr>
          <w:rFonts w:ascii="黑体" w:eastAsia="黑体" w:hAnsi="黑体" w:cs="Times New Roman" w:hint="eastAsia"/>
          <w:color w:val="333333"/>
          <w:sz w:val="32"/>
          <w:szCs w:val="32"/>
        </w:rPr>
        <w:t>_</w:t>
      </w:r>
      <w:r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（部门）</w:t>
      </w:r>
      <w:r w:rsidR="00B16636" w:rsidRPr="00B16636">
        <w:rPr>
          <w:rFonts w:ascii="黑体" w:eastAsia="黑体" w:hAnsi="黑体" w:cs="Times New Roman" w:hint="eastAsia"/>
          <w:color w:val="333333"/>
          <w:sz w:val="32"/>
          <w:szCs w:val="32"/>
          <w:u w:val="single"/>
        </w:rPr>
        <w:t>2018</w:t>
      </w:r>
      <w:r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年度</w:t>
      </w:r>
      <w:r w:rsidRPr="000D4A90">
        <w:rPr>
          <w:rFonts w:ascii="黑体" w:eastAsia="黑体" w:hAnsi="黑体" w:cs="Times New Roman" w:hint="eastAsia"/>
          <w:sz w:val="32"/>
          <w:szCs w:val="32"/>
        </w:rPr>
        <w:t>行政许可实施情况统计表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989"/>
        <w:gridCol w:w="1503"/>
        <w:gridCol w:w="1503"/>
        <w:gridCol w:w="1503"/>
        <w:gridCol w:w="1506"/>
        <w:gridCol w:w="3990"/>
      </w:tblGrid>
      <w:tr w:rsidR="000D4A90" w:rsidRPr="000D4A90" w:rsidTr="00F36622">
        <w:tc>
          <w:tcPr>
            <w:tcW w:w="900" w:type="dxa"/>
            <w:vMerge w:val="restart"/>
            <w:vAlign w:val="center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89" w:type="dxa"/>
            <w:vMerge w:val="restart"/>
            <w:vAlign w:val="center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vAlign w:val="center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撤销许可的数量</w:t>
            </w:r>
          </w:p>
        </w:tc>
      </w:tr>
      <w:tr w:rsidR="000D4A90" w:rsidRPr="000D4A90" w:rsidTr="00F36622">
        <w:tc>
          <w:tcPr>
            <w:tcW w:w="900" w:type="dxa"/>
            <w:vMerge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许可</w:t>
            </w:r>
          </w:p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0D4A90">
              <w:rPr>
                <w:rFonts w:ascii="黑体" w:eastAsia="黑体" w:hAnsi="黑体" w:cs="黑体" w:hint="eastAsia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/>
          </w:tcPr>
          <w:p w:rsidR="000D4A90" w:rsidRPr="000D4A90" w:rsidRDefault="000D4A90" w:rsidP="000D4A90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3F01EC" w:rsidRPr="000D4A90" w:rsidTr="00F36622">
        <w:tc>
          <w:tcPr>
            <w:tcW w:w="900" w:type="dxa"/>
            <w:vAlign w:val="center"/>
          </w:tcPr>
          <w:p w:rsidR="003F01EC" w:rsidRPr="000D4A90" w:rsidRDefault="003F01EC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F01EC" w:rsidRPr="000D4A90" w:rsidRDefault="003F01EC" w:rsidP="00B16636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  <w:r w:rsidR="00E9618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道路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运输</w:t>
            </w:r>
            <w:r w:rsidR="00E9618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局（本部）</w:t>
            </w:r>
          </w:p>
        </w:tc>
        <w:tc>
          <w:tcPr>
            <w:tcW w:w="1503" w:type="dxa"/>
          </w:tcPr>
          <w:p w:rsidR="003F01EC" w:rsidRDefault="003F01E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="003F01EC" w:rsidRDefault="003F01E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="003F01EC" w:rsidRDefault="003F01E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3F01EC" w:rsidRDefault="003F01E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:rsidR="003F01EC" w:rsidRDefault="003F01E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A95F9E" w:rsidRPr="000D4A90" w:rsidTr="00F36622">
        <w:tc>
          <w:tcPr>
            <w:tcW w:w="900" w:type="dxa"/>
            <w:vAlign w:val="center"/>
          </w:tcPr>
          <w:p w:rsidR="00A95F9E" w:rsidRDefault="00A95F9E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A95F9E" w:rsidRDefault="00A95F9E" w:rsidP="00B16636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市港航管理局（本部）</w:t>
            </w:r>
          </w:p>
        </w:tc>
        <w:tc>
          <w:tcPr>
            <w:tcW w:w="1503" w:type="dxa"/>
          </w:tcPr>
          <w:p w:rsidR="00A95F9E" w:rsidRPr="00A95F9E" w:rsidRDefault="00A95F9E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95F9E">
              <w:rPr>
                <w:rFonts w:ascii="仿宋_GB2312" w:hint="eastAsia"/>
                <w:sz w:val="24"/>
                <w:szCs w:val="24"/>
              </w:rPr>
              <w:t>9796</w:t>
            </w:r>
          </w:p>
        </w:tc>
        <w:tc>
          <w:tcPr>
            <w:tcW w:w="1503" w:type="dxa"/>
          </w:tcPr>
          <w:p w:rsidR="00A95F9E" w:rsidRPr="00A95F9E" w:rsidRDefault="00A95F9E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95F9E">
              <w:rPr>
                <w:rFonts w:ascii="仿宋_GB2312" w:hint="eastAsia"/>
                <w:sz w:val="24"/>
                <w:szCs w:val="24"/>
              </w:rPr>
              <w:t>9796</w:t>
            </w:r>
          </w:p>
        </w:tc>
        <w:tc>
          <w:tcPr>
            <w:tcW w:w="1503" w:type="dxa"/>
          </w:tcPr>
          <w:p w:rsidR="00A95F9E" w:rsidRPr="00A95F9E" w:rsidRDefault="00A95F9E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95F9E">
              <w:rPr>
                <w:rFonts w:ascii="仿宋_GB2312" w:hint="eastAsia"/>
                <w:sz w:val="24"/>
                <w:szCs w:val="24"/>
              </w:rPr>
              <w:t>9342</w:t>
            </w:r>
          </w:p>
        </w:tc>
        <w:tc>
          <w:tcPr>
            <w:tcW w:w="1506" w:type="dxa"/>
          </w:tcPr>
          <w:p w:rsidR="00A95F9E" w:rsidRPr="00A95F9E" w:rsidRDefault="00A95F9E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95F9E">
              <w:rPr>
                <w:rFonts w:ascii="仿宋_GB2312" w:hint="eastAsia"/>
                <w:sz w:val="24"/>
                <w:szCs w:val="24"/>
              </w:rPr>
              <w:t>454</w:t>
            </w:r>
          </w:p>
        </w:tc>
        <w:tc>
          <w:tcPr>
            <w:tcW w:w="3990" w:type="dxa"/>
          </w:tcPr>
          <w:p w:rsidR="00A95F9E" w:rsidRPr="00A95F9E" w:rsidRDefault="00A95F9E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95F9E"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A95F9E" w:rsidRPr="000D4A90" w:rsidTr="00F36622">
        <w:tc>
          <w:tcPr>
            <w:tcW w:w="900" w:type="dxa"/>
            <w:vAlign w:val="center"/>
          </w:tcPr>
          <w:p w:rsidR="00A95F9E" w:rsidRDefault="00A95F9E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A95F9E" w:rsidRDefault="00A95F9E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市交通运输局莞城分局</w:t>
            </w:r>
          </w:p>
        </w:tc>
        <w:tc>
          <w:tcPr>
            <w:tcW w:w="1503" w:type="dxa"/>
          </w:tcPr>
          <w:p w:rsidR="00A95F9E" w:rsidRDefault="00A95F9E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202</w:t>
            </w:r>
          </w:p>
        </w:tc>
        <w:tc>
          <w:tcPr>
            <w:tcW w:w="1503" w:type="dxa"/>
          </w:tcPr>
          <w:p w:rsidR="00A95F9E" w:rsidRDefault="00A95F9E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202</w:t>
            </w:r>
          </w:p>
        </w:tc>
        <w:tc>
          <w:tcPr>
            <w:tcW w:w="1503" w:type="dxa"/>
          </w:tcPr>
          <w:p w:rsidR="00A95F9E" w:rsidRDefault="00A95F9E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199</w:t>
            </w:r>
          </w:p>
        </w:tc>
        <w:tc>
          <w:tcPr>
            <w:tcW w:w="1506" w:type="dxa"/>
          </w:tcPr>
          <w:p w:rsidR="00A95F9E" w:rsidRDefault="00A95F9E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A95F9E" w:rsidRDefault="00A95F9E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市交通运输局石龙分局</w:t>
            </w:r>
          </w:p>
        </w:tc>
        <w:tc>
          <w:tcPr>
            <w:tcW w:w="1503" w:type="dxa"/>
          </w:tcPr>
          <w:p w:rsidR="002045C4" w:rsidRP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045C4">
              <w:rPr>
                <w:rFonts w:ascii="仿宋_GB2312" w:eastAsia="宋体" w:hAnsi="Calibri" w:cs="Times New Roman" w:hint="eastAsia"/>
                <w:sz w:val="24"/>
                <w:szCs w:val="24"/>
              </w:rPr>
              <w:t>35</w:t>
            </w:r>
          </w:p>
        </w:tc>
        <w:tc>
          <w:tcPr>
            <w:tcW w:w="1503" w:type="dxa"/>
          </w:tcPr>
          <w:p w:rsidR="002045C4" w:rsidRP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045C4">
              <w:rPr>
                <w:rFonts w:ascii="仿宋_GB2312" w:eastAsia="宋体" w:hAnsi="Calibri" w:cs="Times New Roman" w:hint="eastAsia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="002045C4" w:rsidRP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045C4">
              <w:rPr>
                <w:rFonts w:ascii="仿宋_GB2312" w:eastAsia="宋体" w:hAnsi="Calibri" w:cs="Times New Roman" w:hint="eastAsia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2045C4" w:rsidRP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045C4">
              <w:rPr>
                <w:rFonts w:ascii="仿宋_GB2312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2045C4" w:rsidRP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045C4"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虎门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494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152</w:t>
            </w:r>
          </w:p>
        </w:tc>
        <w:tc>
          <w:tcPr>
            <w:tcW w:w="3990" w:type="dxa"/>
          </w:tcPr>
          <w:p w:rsidR="002045C4" w:rsidRDefault="00C31D65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东城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Pr="00F87C7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F87C7C">
              <w:rPr>
                <w:rFonts w:ascii="仿宋_GB2312" w:eastAsia="宋体" w:hAnsi="Calibri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503" w:type="dxa"/>
          </w:tcPr>
          <w:p w:rsidR="002045C4" w:rsidRPr="00F87C7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F87C7C">
              <w:rPr>
                <w:rFonts w:ascii="仿宋_GB2312" w:eastAsia="宋体" w:hAnsi="Calibri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503" w:type="dxa"/>
          </w:tcPr>
          <w:p w:rsidR="002045C4" w:rsidRPr="00F87C7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F87C7C">
              <w:rPr>
                <w:rFonts w:ascii="仿宋_GB2312" w:eastAsia="宋体" w:hAnsi="Calibri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506" w:type="dxa"/>
          </w:tcPr>
          <w:p w:rsidR="002045C4" w:rsidRPr="00F87C7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万江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698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698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698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C31D65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南城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DB3F1D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503" w:type="dxa"/>
          </w:tcPr>
          <w:p w:rsidR="002045C4" w:rsidRDefault="00DB3F1D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C31D65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中堂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66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望牛墩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Pr="00D8439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D8439C">
              <w:rPr>
                <w:rFonts w:ascii="仿宋_GB2312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:rsidR="002045C4" w:rsidRPr="00D8439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D8439C">
              <w:rPr>
                <w:rFonts w:ascii="仿宋_GB2312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:rsidR="002045C4" w:rsidRPr="00D8439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D8439C">
              <w:rPr>
                <w:rFonts w:ascii="仿宋_GB2312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06" w:type="dxa"/>
          </w:tcPr>
          <w:p w:rsidR="002045C4" w:rsidRPr="00D8439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D8439C"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Pr="00D8439C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D8439C"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麻涌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Pr="00D74E52" w:rsidRDefault="002045C4" w:rsidP="00D74E5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4E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:rsidR="002045C4" w:rsidRPr="00D74E52" w:rsidRDefault="002045C4" w:rsidP="00D74E5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4E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:rsidR="002045C4" w:rsidRPr="00D74E52" w:rsidRDefault="002045C4" w:rsidP="00D74E5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4E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045C4" w:rsidRPr="00D74E52" w:rsidRDefault="002045C4" w:rsidP="00D74E5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4E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Pr="00D74E52" w:rsidRDefault="002045C4" w:rsidP="00D74E5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4E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石碣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506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高埗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60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60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60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洪梅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道滘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37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37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32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:rsidR="002045C4" w:rsidRDefault="00C31D65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厚街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沙田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696880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28</w:t>
            </w:r>
          </w:p>
        </w:tc>
        <w:tc>
          <w:tcPr>
            <w:tcW w:w="1503" w:type="dxa"/>
          </w:tcPr>
          <w:p w:rsidR="002045C4" w:rsidRDefault="00696880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28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 w:rsidR="00A069FC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长安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145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145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145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寮步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352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352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232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120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大岭山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90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90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79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大朗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433</w:t>
            </w:r>
          </w:p>
        </w:tc>
        <w:tc>
          <w:tcPr>
            <w:tcW w:w="1506" w:type="dxa"/>
          </w:tcPr>
          <w:p w:rsidR="002045C4" w:rsidRDefault="00A87C0A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黄江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70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樟木头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Pr="00C80E01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1503" w:type="dxa"/>
          </w:tcPr>
          <w:p w:rsidR="002045C4" w:rsidRPr="00C80E01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1503" w:type="dxa"/>
          </w:tcPr>
          <w:p w:rsidR="002045C4" w:rsidRPr="00C80E01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188</w:t>
            </w:r>
          </w:p>
        </w:tc>
        <w:tc>
          <w:tcPr>
            <w:tcW w:w="1506" w:type="dxa"/>
          </w:tcPr>
          <w:p w:rsidR="002045C4" w:rsidRPr="00C80E01" w:rsidRDefault="00A069FC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2045C4" w:rsidRPr="00C80E01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凤岗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223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223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223</w:t>
            </w:r>
          </w:p>
        </w:tc>
        <w:tc>
          <w:tcPr>
            <w:tcW w:w="1506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塘厦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261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261</w:t>
            </w:r>
          </w:p>
        </w:tc>
        <w:tc>
          <w:tcPr>
            <w:tcW w:w="1503" w:type="dxa"/>
          </w:tcPr>
          <w:p w:rsidR="002045C4" w:rsidRDefault="00A069FC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261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9" w:type="dxa"/>
          </w:tcPr>
          <w:p w:rsidR="002045C4" w:rsidRPr="009A02BB" w:rsidRDefault="002045C4" w:rsidP="009A02B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谢岗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清溪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346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334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常平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73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73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43</w:t>
            </w:r>
          </w:p>
        </w:tc>
        <w:tc>
          <w:tcPr>
            <w:tcW w:w="3990" w:type="dxa"/>
          </w:tcPr>
          <w:p w:rsidR="002045C4" w:rsidRDefault="00CE5DC2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桥头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52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52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52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横沥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:rsidR="002045C4" w:rsidRDefault="00A069FC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39</w:t>
            </w:r>
          </w:p>
        </w:tc>
        <w:tc>
          <w:tcPr>
            <w:tcW w:w="1506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2045C4" w:rsidRDefault="002045C4" w:rsidP="00D21D8D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东坑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1503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1506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企石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宋体" w:hAnsi="Calibri" w:cs="Times New Roman"/>
                <w:sz w:val="24"/>
                <w:szCs w:val="24"/>
              </w:rPr>
              <w:t>08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宋体" w:hAnsi="Calibri" w:cs="Times New Roman"/>
                <w:sz w:val="24"/>
                <w:szCs w:val="24"/>
              </w:rPr>
              <w:t>08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宋体" w:hAnsi="Calibri" w:cs="Times New Roman"/>
                <w:sz w:val="24"/>
                <w:szCs w:val="24"/>
              </w:rPr>
              <w:t>08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石排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24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24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茶山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C31D65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</w:tr>
      <w:tr w:rsidR="002045C4" w:rsidRPr="000D4A90" w:rsidTr="00F36622">
        <w:tc>
          <w:tcPr>
            <w:tcW w:w="900" w:type="dxa"/>
            <w:vAlign w:val="center"/>
          </w:tcPr>
          <w:p w:rsidR="002045C4" w:rsidRDefault="002045C4" w:rsidP="000D4A9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2989" w:type="dxa"/>
          </w:tcPr>
          <w:p w:rsidR="002045C4" w:rsidRPr="009A02BB" w:rsidRDefault="002045C4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松山湖</w:t>
            </w:r>
            <w:r w:rsidRPr="00F67A1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分局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 w:rsidR="002045C4" w:rsidRDefault="002045C4" w:rsidP="00F36622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1</w:t>
            </w:r>
          </w:p>
        </w:tc>
      </w:tr>
      <w:tr w:rsidR="00A87C0A" w:rsidRPr="000D4A90" w:rsidTr="005D63AE">
        <w:tc>
          <w:tcPr>
            <w:tcW w:w="3889" w:type="dxa"/>
            <w:gridSpan w:val="2"/>
            <w:vAlign w:val="center"/>
          </w:tcPr>
          <w:p w:rsidR="00A87C0A" w:rsidRPr="00CA23DE" w:rsidRDefault="00A87C0A" w:rsidP="00D95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A23D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503" w:type="dxa"/>
            <w:vAlign w:val="center"/>
          </w:tcPr>
          <w:p w:rsidR="00A87C0A" w:rsidRPr="00A87C0A" w:rsidRDefault="00A87C0A" w:rsidP="00A87C0A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A87C0A">
              <w:rPr>
                <w:rFonts w:ascii="仿宋_GB2312" w:eastAsia="宋体" w:hAnsi="Calibri" w:cs="Times New Roman" w:hint="eastAsia"/>
                <w:sz w:val="24"/>
                <w:szCs w:val="24"/>
              </w:rPr>
              <w:t>15032</w:t>
            </w:r>
          </w:p>
        </w:tc>
        <w:tc>
          <w:tcPr>
            <w:tcW w:w="1503" w:type="dxa"/>
            <w:vAlign w:val="center"/>
          </w:tcPr>
          <w:p w:rsidR="00A87C0A" w:rsidRPr="00A87C0A" w:rsidRDefault="00A87C0A" w:rsidP="00A87C0A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A87C0A">
              <w:rPr>
                <w:rFonts w:ascii="仿宋_GB2312" w:eastAsia="宋体" w:hAnsi="Calibri" w:cs="Times New Roman" w:hint="eastAsia"/>
                <w:sz w:val="24"/>
                <w:szCs w:val="24"/>
              </w:rPr>
              <w:t>15026</w:t>
            </w:r>
          </w:p>
        </w:tc>
        <w:tc>
          <w:tcPr>
            <w:tcW w:w="1503" w:type="dxa"/>
            <w:vAlign w:val="center"/>
          </w:tcPr>
          <w:p w:rsidR="00A87C0A" w:rsidRPr="00A87C0A" w:rsidRDefault="00A87C0A" w:rsidP="00A87C0A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A87C0A">
              <w:rPr>
                <w:rFonts w:ascii="仿宋_GB2312" w:eastAsia="宋体" w:hAnsi="Calibri" w:cs="Times New Roman" w:hint="eastAsia"/>
                <w:sz w:val="24"/>
                <w:szCs w:val="24"/>
              </w:rPr>
              <w:t>14172</w:t>
            </w:r>
          </w:p>
        </w:tc>
        <w:tc>
          <w:tcPr>
            <w:tcW w:w="1506" w:type="dxa"/>
            <w:vAlign w:val="center"/>
          </w:tcPr>
          <w:p w:rsidR="00A87C0A" w:rsidRPr="00A87C0A" w:rsidRDefault="00A87C0A" w:rsidP="00A87C0A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A87C0A">
              <w:rPr>
                <w:rFonts w:ascii="仿宋_GB2312" w:eastAsia="宋体" w:hAnsi="Calibri" w:cs="Times New Roman" w:hint="eastAsia"/>
                <w:sz w:val="24"/>
                <w:szCs w:val="24"/>
              </w:rPr>
              <w:t>854</w:t>
            </w:r>
          </w:p>
        </w:tc>
        <w:tc>
          <w:tcPr>
            <w:tcW w:w="3990" w:type="dxa"/>
          </w:tcPr>
          <w:p w:rsidR="00A87C0A" w:rsidRPr="00C97601" w:rsidRDefault="00A87C0A" w:rsidP="00A87C0A">
            <w:pPr>
              <w:spacing w:line="500" w:lineRule="exact"/>
              <w:jc w:val="center"/>
              <w:rPr>
                <w:rFonts w:ascii="仿宋_GB2312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 w:val="24"/>
                <w:szCs w:val="24"/>
              </w:rPr>
              <w:t>4</w:t>
            </w:r>
          </w:p>
        </w:tc>
      </w:tr>
    </w:tbl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1. “申请数量”的统计范围为统计年度1月1日至12月31日期间许可机关收到当事人许可申请的数量。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3. 准予变更、延续和不予变更、延续的数量，分别计入“许可的数量”、“不予许可的数量”。</w:t>
      </w:r>
    </w:p>
    <w:p w:rsidR="000D4A90" w:rsidRPr="000D4A90" w:rsidRDefault="000D4A90" w:rsidP="000D4A90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br w:type="page"/>
      </w: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表二</w:t>
      </w:r>
    </w:p>
    <w:p w:rsidR="000D4A90" w:rsidRPr="000D4A90" w:rsidRDefault="00D608BA" w:rsidP="000D4A90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_</w:t>
      </w:r>
      <w:r w:rsidR="009E711D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</w:t>
      </w:r>
      <w:r w:rsidR="00CA23DE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交通运输</w:t>
      </w:r>
      <w:r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_</w:t>
      </w:r>
      <w:r w:rsidR="000D4A90"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（部门）</w:t>
      </w:r>
      <w:r w:rsidRPr="00B16636">
        <w:rPr>
          <w:rFonts w:ascii="黑体" w:eastAsia="黑体" w:hAnsi="黑体" w:cs="Times New Roman" w:hint="eastAsia"/>
          <w:color w:val="333333"/>
          <w:sz w:val="32"/>
          <w:szCs w:val="32"/>
          <w:u w:val="single"/>
        </w:rPr>
        <w:t>2018</w:t>
      </w:r>
      <w:r w:rsidR="000D4A90" w:rsidRPr="000D4A90">
        <w:rPr>
          <w:rFonts w:ascii="黑体" w:eastAsia="黑体" w:hAnsi="黑体" w:cs="Times New Roman" w:hint="eastAsia"/>
          <w:color w:val="333333"/>
          <w:sz w:val="32"/>
          <w:szCs w:val="32"/>
        </w:rPr>
        <w:t>年度</w:t>
      </w:r>
      <w:r w:rsidR="000D4A90" w:rsidRPr="000D4A90">
        <w:rPr>
          <w:rFonts w:ascii="黑体" w:eastAsia="黑体" w:hAnsi="黑体" w:cs="Times New Roman" w:hint="eastAsia"/>
          <w:sz w:val="32"/>
          <w:szCs w:val="32"/>
        </w:rPr>
        <w:t>行政处罚实施情况统计表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551"/>
        <w:gridCol w:w="738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438"/>
        <w:gridCol w:w="575"/>
      </w:tblGrid>
      <w:tr w:rsidR="000D4A90" w:rsidRPr="000D4A90" w:rsidTr="006832B0">
        <w:trPr>
          <w:trHeight w:val="1165"/>
          <w:jc w:val="center"/>
        </w:trPr>
        <w:tc>
          <w:tcPr>
            <w:tcW w:w="510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9052" w:type="dxa"/>
            <w:gridSpan w:val="9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438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575" w:type="dxa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备注</w:t>
            </w:r>
          </w:p>
        </w:tc>
      </w:tr>
      <w:tr w:rsidR="000D4A90" w:rsidRPr="000D4A90" w:rsidTr="006832B0">
        <w:trPr>
          <w:trHeight w:val="1165"/>
          <w:jc w:val="center"/>
        </w:trPr>
        <w:tc>
          <w:tcPr>
            <w:tcW w:w="510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738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 w:rsidR="000D4A90" w:rsidRPr="000D4A90" w:rsidRDefault="000D4A90" w:rsidP="000D4A90">
            <w:pPr>
              <w:widowControl/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 w:rsidR="000D4A90" w:rsidRPr="000D4A90" w:rsidRDefault="000D4A90" w:rsidP="000D4A90">
            <w:pPr>
              <w:widowControl/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vAlign w:val="center"/>
          </w:tcPr>
          <w:p w:rsidR="000D4A90" w:rsidRPr="000D4A90" w:rsidRDefault="000D4A90" w:rsidP="000D4A90">
            <w:pPr>
              <w:widowControl/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 w:rsidR="000D4A90" w:rsidRPr="000D4A90" w:rsidRDefault="000D4A90" w:rsidP="000D4A90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vAlign w:val="center"/>
          </w:tcPr>
          <w:p w:rsidR="000D4A90" w:rsidRPr="000D4A90" w:rsidRDefault="000D4A90" w:rsidP="000D4A90">
            <w:pPr>
              <w:widowControl/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合 计（宗）</w:t>
            </w:r>
          </w:p>
        </w:tc>
        <w:tc>
          <w:tcPr>
            <w:tcW w:w="1438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575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</w:tr>
      <w:tr w:rsidR="00E9618F" w:rsidRPr="000D4A90" w:rsidTr="006832B0">
        <w:trPr>
          <w:jc w:val="center"/>
        </w:trPr>
        <w:tc>
          <w:tcPr>
            <w:tcW w:w="510" w:type="dxa"/>
            <w:vAlign w:val="center"/>
          </w:tcPr>
          <w:p w:rsidR="00E9618F" w:rsidRPr="00CA23DE" w:rsidRDefault="00E9618F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551" w:type="dxa"/>
          </w:tcPr>
          <w:p w:rsidR="00E9618F" w:rsidRPr="00CA23DE" w:rsidRDefault="00E9618F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东莞市交通运输局（本部）</w:t>
            </w:r>
          </w:p>
        </w:tc>
        <w:tc>
          <w:tcPr>
            <w:tcW w:w="738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439</w:t>
            </w:r>
          </w:p>
        </w:tc>
        <w:tc>
          <w:tcPr>
            <w:tcW w:w="806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2114</w:t>
            </w:r>
          </w:p>
        </w:tc>
        <w:tc>
          <w:tcPr>
            <w:tcW w:w="1474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2553</w:t>
            </w:r>
          </w:p>
        </w:tc>
        <w:tc>
          <w:tcPr>
            <w:tcW w:w="1438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546.69</w:t>
            </w:r>
          </w:p>
        </w:tc>
        <w:tc>
          <w:tcPr>
            <w:tcW w:w="575" w:type="dxa"/>
            <w:vAlign w:val="center"/>
          </w:tcPr>
          <w:p w:rsidR="00E9618F" w:rsidRDefault="00E9618F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FC5E18" w:rsidRPr="000D4A90" w:rsidTr="006832B0">
        <w:trPr>
          <w:jc w:val="center"/>
        </w:trPr>
        <w:tc>
          <w:tcPr>
            <w:tcW w:w="510" w:type="dxa"/>
            <w:vAlign w:val="center"/>
          </w:tcPr>
          <w:p w:rsidR="00FC5E18" w:rsidRPr="00CA23DE" w:rsidRDefault="00FC5E18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51" w:type="dxa"/>
          </w:tcPr>
          <w:p w:rsidR="00FC5E18" w:rsidRPr="00CA23DE" w:rsidRDefault="00FC5E18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市交通运输局莞城分局</w:t>
            </w:r>
          </w:p>
        </w:tc>
        <w:tc>
          <w:tcPr>
            <w:tcW w:w="738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31</w:t>
            </w:r>
          </w:p>
        </w:tc>
        <w:tc>
          <w:tcPr>
            <w:tcW w:w="1474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31</w:t>
            </w:r>
          </w:p>
        </w:tc>
        <w:tc>
          <w:tcPr>
            <w:tcW w:w="1438" w:type="dxa"/>
          </w:tcPr>
          <w:p w:rsidR="00FC5E18" w:rsidRDefault="00FC5E18" w:rsidP="00FC5E18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86</w:t>
            </w:r>
          </w:p>
        </w:tc>
        <w:tc>
          <w:tcPr>
            <w:tcW w:w="575" w:type="dxa"/>
          </w:tcPr>
          <w:p w:rsidR="00FC5E18" w:rsidRDefault="00FC5E18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市交通运输局石龙分局</w:t>
            </w:r>
          </w:p>
        </w:tc>
        <w:tc>
          <w:tcPr>
            <w:tcW w:w="7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  <w:tc>
          <w:tcPr>
            <w:tcW w:w="80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75</w:t>
            </w:r>
          </w:p>
        </w:tc>
        <w:tc>
          <w:tcPr>
            <w:tcW w:w="1474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47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82</w:t>
            </w:r>
          </w:p>
        </w:tc>
        <w:tc>
          <w:tcPr>
            <w:tcW w:w="14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20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市交通运输局虎门分局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828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833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315.58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市交通运输局东城分局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220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220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76.857261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市交通运输局万江分局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0169D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244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246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35.01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市交通运输局南城分局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130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131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25.1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市交通运输局中堂分局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76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77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42.06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9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市交通运输局望牛墩分局</w:t>
            </w:r>
          </w:p>
        </w:tc>
        <w:tc>
          <w:tcPr>
            <w:tcW w:w="738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 xml:space="preserve">0 </w:t>
            </w:r>
          </w:p>
        </w:tc>
        <w:tc>
          <w:tcPr>
            <w:tcW w:w="806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89</w:t>
            </w:r>
          </w:p>
        </w:tc>
        <w:tc>
          <w:tcPr>
            <w:tcW w:w="1474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2045C4" w:rsidRPr="005A764C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89</w:t>
            </w:r>
          </w:p>
        </w:tc>
        <w:tc>
          <w:tcPr>
            <w:tcW w:w="1438" w:type="dxa"/>
            <w:vAlign w:val="center"/>
          </w:tcPr>
          <w:p w:rsidR="002045C4" w:rsidRPr="005A764C" w:rsidRDefault="002045C4" w:rsidP="005A764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5A764C">
              <w:rPr>
                <w:rFonts w:ascii="仿宋_GB2312" w:eastAsia="宋体" w:hAnsi="Calibri" w:cs="Times New Roman" w:hint="eastAsia"/>
                <w:sz w:val="26"/>
                <w:szCs w:val="26"/>
              </w:rPr>
              <w:t>60.96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市交通运输局麻涌分局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51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51</w:t>
            </w:r>
          </w:p>
        </w:tc>
        <w:tc>
          <w:tcPr>
            <w:tcW w:w="1438" w:type="dxa"/>
          </w:tcPr>
          <w:p w:rsidR="002045C4" w:rsidRDefault="002045C4" w:rsidP="00620FC3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40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44</w:t>
            </w:r>
          </w:p>
        </w:tc>
        <w:tc>
          <w:tcPr>
            <w:tcW w:w="57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市交通运输局石碣分局</w:t>
            </w:r>
          </w:p>
        </w:tc>
        <w:tc>
          <w:tcPr>
            <w:tcW w:w="738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65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65</w:t>
            </w:r>
          </w:p>
        </w:tc>
        <w:tc>
          <w:tcPr>
            <w:tcW w:w="1438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23.7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市交通运输局高埗分局</w:t>
            </w:r>
          </w:p>
        </w:tc>
        <w:tc>
          <w:tcPr>
            <w:tcW w:w="738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127</w:t>
            </w:r>
          </w:p>
        </w:tc>
        <w:tc>
          <w:tcPr>
            <w:tcW w:w="1474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13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1438" w:type="dxa"/>
            <w:vAlign w:val="center"/>
          </w:tcPr>
          <w:p w:rsidR="002045C4" w:rsidRDefault="002045C4" w:rsidP="001F7F62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41</w:t>
            </w:r>
            <w:r w:rsidRPr="001F7F62">
              <w:rPr>
                <w:rFonts w:ascii="仿宋_GB2312" w:hint="eastAsia"/>
                <w:sz w:val="26"/>
                <w:szCs w:val="26"/>
              </w:rPr>
              <w:t>.</w:t>
            </w: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88</w:t>
            </w:r>
          </w:p>
        </w:tc>
        <w:tc>
          <w:tcPr>
            <w:tcW w:w="57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市交通运输局洪梅分局</w:t>
            </w:r>
          </w:p>
        </w:tc>
        <w:tc>
          <w:tcPr>
            <w:tcW w:w="7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70</w:t>
            </w:r>
          </w:p>
        </w:tc>
        <w:tc>
          <w:tcPr>
            <w:tcW w:w="1474" w:type="dxa"/>
            <w:vAlign w:val="center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F7F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71</w:t>
            </w:r>
          </w:p>
        </w:tc>
        <w:tc>
          <w:tcPr>
            <w:tcW w:w="14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30.72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市交通运输局道滘分局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11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150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161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83.6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市交通运输局厚街分局</w:t>
            </w:r>
          </w:p>
        </w:tc>
        <w:tc>
          <w:tcPr>
            <w:tcW w:w="738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242</w:t>
            </w:r>
          </w:p>
        </w:tc>
        <w:tc>
          <w:tcPr>
            <w:tcW w:w="1474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242</w:t>
            </w:r>
          </w:p>
        </w:tc>
        <w:tc>
          <w:tcPr>
            <w:tcW w:w="1438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198.26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市交通运输局沙田分局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141</w:t>
            </w:r>
          </w:p>
        </w:tc>
        <w:tc>
          <w:tcPr>
            <w:tcW w:w="1474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  <w:vAlign w:val="center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141</w:t>
            </w:r>
          </w:p>
        </w:tc>
        <w:tc>
          <w:tcPr>
            <w:tcW w:w="1438" w:type="dxa"/>
          </w:tcPr>
          <w:p w:rsidR="002045C4" w:rsidRPr="008C78D0" w:rsidRDefault="002045C4" w:rsidP="00D319C0">
            <w:pPr>
              <w:spacing w:line="440" w:lineRule="exact"/>
              <w:jc w:val="center"/>
              <w:rPr>
                <w:rFonts w:ascii="仿宋_GB2312"/>
                <w:sz w:val="20"/>
              </w:rPr>
            </w:pPr>
            <w:r w:rsidRPr="00D319C0">
              <w:rPr>
                <w:rFonts w:ascii="仿宋_GB2312" w:eastAsia="宋体" w:hAnsi="Calibri" w:cs="Times New Roman" w:hint="eastAsia"/>
                <w:sz w:val="26"/>
                <w:szCs w:val="26"/>
              </w:rPr>
              <w:t>61.081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市交通运输局长安分局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90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448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538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163.42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市交通运输局寮步分局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100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100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21.12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市交通运输局大岭山分局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117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117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47.82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20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市交通运输局大朗分局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145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197</w:t>
            </w:r>
          </w:p>
        </w:tc>
        <w:tc>
          <w:tcPr>
            <w:tcW w:w="1438" w:type="dxa"/>
          </w:tcPr>
          <w:p w:rsidR="002045C4" w:rsidRDefault="002045C4" w:rsidP="00756422">
            <w:pPr>
              <w:spacing w:line="480" w:lineRule="auto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37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21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市交通运输局黄江分局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3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82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5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90</w:t>
            </w:r>
          </w:p>
        </w:tc>
        <w:tc>
          <w:tcPr>
            <w:tcW w:w="1438" w:type="dxa"/>
          </w:tcPr>
          <w:p w:rsidR="002045C4" w:rsidRDefault="002045C4" w:rsidP="00D319C0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50.41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市交通运输局樟木头分局</w:t>
            </w:r>
          </w:p>
        </w:tc>
        <w:tc>
          <w:tcPr>
            <w:tcW w:w="738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89</w:t>
            </w:r>
          </w:p>
        </w:tc>
        <w:tc>
          <w:tcPr>
            <w:tcW w:w="1474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89</w:t>
            </w:r>
          </w:p>
        </w:tc>
        <w:tc>
          <w:tcPr>
            <w:tcW w:w="1438" w:type="dxa"/>
          </w:tcPr>
          <w:p w:rsidR="002045C4" w:rsidRPr="00C80E01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37.92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市交通运输局凤岗分局</w:t>
            </w:r>
          </w:p>
        </w:tc>
        <w:tc>
          <w:tcPr>
            <w:tcW w:w="738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806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425</w:t>
            </w:r>
          </w:p>
        </w:tc>
        <w:tc>
          <w:tcPr>
            <w:tcW w:w="1474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Pr="000D4A90" w:rsidRDefault="001F1ADB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443</w:t>
            </w:r>
          </w:p>
        </w:tc>
        <w:tc>
          <w:tcPr>
            <w:tcW w:w="1438" w:type="dxa"/>
          </w:tcPr>
          <w:p w:rsidR="002045C4" w:rsidRPr="000D4A90" w:rsidRDefault="002045C4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113.38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24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市交通运输局塘厦分局</w:t>
            </w:r>
          </w:p>
        </w:tc>
        <w:tc>
          <w:tcPr>
            <w:tcW w:w="738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</w:t>
            </w:r>
          </w:p>
        </w:tc>
        <w:tc>
          <w:tcPr>
            <w:tcW w:w="80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166</w:t>
            </w:r>
          </w:p>
        </w:tc>
        <w:tc>
          <w:tcPr>
            <w:tcW w:w="1474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168</w:t>
            </w:r>
          </w:p>
        </w:tc>
        <w:tc>
          <w:tcPr>
            <w:tcW w:w="1438" w:type="dxa"/>
          </w:tcPr>
          <w:p w:rsidR="002045C4" w:rsidRDefault="002045C4" w:rsidP="003B6FC3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64.1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25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市交通运输局谢岗分局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78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80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仿宋_GB2312" w:cs="仿宋_GB2312" w:hint="eastAsia"/>
                <w:sz w:val="26"/>
                <w:szCs w:val="26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仿宋_GB2312" w:cs="仿宋_GB2312" w:hint="eastAsia"/>
                <w:sz w:val="26"/>
                <w:szCs w:val="26"/>
              </w:rPr>
              <w:t>06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26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市交通运输局清溪分局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235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235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117.15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27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市交通运输局常平分局</w:t>
            </w:r>
          </w:p>
        </w:tc>
        <w:tc>
          <w:tcPr>
            <w:tcW w:w="7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130</w:t>
            </w:r>
          </w:p>
        </w:tc>
        <w:tc>
          <w:tcPr>
            <w:tcW w:w="1474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131</w:t>
            </w:r>
          </w:p>
        </w:tc>
        <w:tc>
          <w:tcPr>
            <w:tcW w:w="14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66.62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28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市交通运输局桥头分局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221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221</w:t>
            </w:r>
          </w:p>
        </w:tc>
        <w:tc>
          <w:tcPr>
            <w:tcW w:w="1438" w:type="dxa"/>
          </w:tcPr>
          <w:p w:rsidR="002045C4" w:rsidRDefault="002045C4" w:rsidP="00FD5691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137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933</w:t>
            </w:r>
          </w:p>
        </w:tc>
        <w:tc>
          <w:tcPr>
            <w:tcW w:w="57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29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市交通运输局横沥分局</w:t>
            </w:r>
          </w:p>
        </w:tc>
        <w:tc>
          <w:tcPr>
            <w:tcW w:w="7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85</w:t>
            </w:r>
          </w:p>
        </w:tc>
        <w:tc>
          <w:tcPr>
            <w:tcW w:w="1474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85</w:t>
            </w:r>
          </w:p>
        </w:tc>
        <w:tc>
          <w:tcPr>
            <w:tcW w:w="1438" w:type="dxa"/>
          </w:tcPr>
          <w:p w:rsidR="002045C4" w:rsidRDefault="002045C4" w:rsidP="00D21D8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53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465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30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市交通运输局东坑分局</w:t>
            </w:r>
          </w:p>
        </w:tc>
        <w:tc>
          <w:tcPr>
            <w:tcW w:w="738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36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36</w:t>
            </w:r>
          </w:p>
        </w:tc>
        <w:tc>
          <w:tcPr>
            <w:tcW w:w="1438" w:type="dxa"/>
          </w:tcPr>
          <w:p w:rsidR="002045C4" w:rsidRDefault="002045C4" w:rsidP="00F366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13.62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31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市交通运输局企石分局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/>
                <w:sz w:val="26"/>
                <w:szCs w:val="26"/>
              </w:rPr>
              <w:t>69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</w:t>
            </w:r>
            <w:r>
              <w:rPr>
                <w:rFonts w:ascii="仿宋_GB2312" w:eastAsia="宋体" w:hAnsi="Calibri" w:cs="Times New Roman"/>
                <w:sz w:val="26"/>
                <w:szCs w:val="26"/>
              </w:rPr>
              <w:t>9</w:t>
            </w:r>
          </w:p>
        </w:tc>
        <w:tc>
          <w:tcPr>
            <w:tcW w:w="1438" w:type="dxa"/>
          </w:tcPr>
          <w:p w:rsidR="002045C4" w:rsidRDefault="002045C4" w:rsidP="00932C49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17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56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32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市交通运输局石排分局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282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283</w:t>
            </w:r>
          </w:p>
        </w:tc>
        <w:tc>
          <w:tcPr>
            <w:tcW w:w="1438" w:type="dxa"/>
          </w:tcPr>
          <w:p w:rsidR="002045C4" w:rsidRDefault="002045C4" w:rsidP="00B633C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77</w:t>
            </w:r>
            <w:r>
              <w:rPr>
                <w:rFonts w:ascii="仿宋_GB2312" w:hint="eastAsia"/>
                <w:sz w:val="26"/>
                <w:szCs w:val="26"/>
              </w:rPr>
              <w:t>.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08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33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市交通运输局茶山分局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63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64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27.44</w:t>
            </w:r>
            <w:r>
              <w:rPr>
                <w:rFonts w:ascii="仿宋_GB2312" w:hint="eastAsia"/>
                <w:sz w:val="26"/>
                <w:szCs w:val="26"/>
              </w:rPr>
              <w:t>5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2045C4" w:rsidRPr="000D4A90" w:rsidTr="006832B0">
        <w:trPr>
          <w:jc w:val="center"/>
        </w:trPr>
        <w:tc>
          <w:tcPr>
            <w:tcW w:w="510" w:type="dxa"/>
            <w:vAlign w:val="center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2551" w:type="dxa"/>
          </w:tcPr>
          <w:p w:rsidR="002045C4" w:rsidRPr="00CA23DE" w:rsidRDefault="002045C4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市交通运输局松山湖分局</w:t>
            </w:r>
          </w:p>
        </w:tc>
        <w:tc>
          <w:tcPr>
            <w:tcW w:w="7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16</w:t>
            </w:r>
          </w:p>
        </w:tc>
        <w:tc>
          <w:tcPr>
            <w:tcW w:w="1474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26</w:t>
            </w:r>
          </w:p>
        </w:tc>
        <w:tc>
          <w:tcPr>
            <w:tcW w:w="1438" w:type="dxa"/>
          </w:tcPr>
          <w:p w:rsidR="002045C4" w:rsidRDefault="002045C4" w:rsidP="008D3CED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2.3</w:t>
            </w:r>
          </w:p>
        </w:tc>
        <w:tc>
          <w:tcPr>
            <w:tcW w:w="575" w:type="dxa"/>
          </w:tcPr>
          <w:p w:rsidR="002045C4" w:rsidRPr="000D4A90" w:rsidRDefault="002045C4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  <w:tr w:rsidR="00C97601" w:rsidRPr="000D4A90" w:rsidTr="006832B0">
        <w:trPr>
          <w:jc w:val="center"/>
        </w:trPr>
        <w:tc>
          <w:tcPr>
            <w:tcW w:w="3061" w:type="dxa"/>
            <w:gridSpan w:val="2"/>
            <w:vAlign w:val="center"/>
          </w:tcPr>
          <w:p w:rsidR="00C97601" w:rsidRPr="000D4A90" w:rsidRDefault="00C97601" w:rsidP="00F36622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38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630</w:t>
            </w:r>
          </w:p>
        </w:tc>
        <w:tc>
          <w:tcPr>
            <w:tcW w:w="806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7440</w:t>
            </w:r>
          </w:p>
        </w:tc>
        <w:tc>
          <w:tcPr>
            <w:tcW w:w="1474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1005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1005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847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 w:rsidR="00C97601" w:rsidRDefault="001F1ADB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809</w:t>
            </w:r>
            <w:r w:rsidR="00C976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1438" w:type="dxa"/>
          </w:tcPr>
          <w:p w:rsidR="00C97601" w:rsidRDefault="00C97601" w:rsidP="00EE750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2674.02</w:t>
            </w:r>
          </w:p>
        </w:tc>
        <w:tc>
          <w:tcPr>
            <w:tcW w:w="575" w:type="dxa"/>
          </w:tcPr>
          <w:p w:rsidR="00C97601" w:rsidRPr="000D4A90" w:rsidRDefault="00C97601" w:rsidP="000D4A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</w:p>
        </w:tc>
      </w:tr>
    </w:tbl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1. 行政处罚实施数量的统计范围为统计年度1月1日至12月31日期间作出行政处罚决定的数量（包括经行政复议或者行政诉讼被撤销的行政处罚决定数量）。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2. 其他行政处罚，为法律、行政法规规定的其他行政处罚，比如通报批评、驱逐出境等。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lastRenderedPageBreak/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4. 没收违法所得、没收非法财物能确定金额的，计入“罚没金额”；不能确定金额的，不计入“罚没金额”。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5. “罚没金额”以处罚决定书确定的金额为准。</w:t>
      </w:r>
    </w:p>
    <w:p w:rsidR="000D4A90" w:rsidRPr="000D4A90" w:rsidRDefault="000D4A90" w:rsidP="000D4A90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br w:type="page"/>
      </w: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表三</w:t>
      </w:r>
    </w:p>
    <w:p w:rsidR="000D4A90" w:rsidRPr="000D4A90" w:rsidRDefault="002A75B9" w:rsidP="000D4A90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</w:t>
      </w:r>
      <w:r w:rsidR="00D608BA"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 w:rsidR="000D4A90" w:rsidRPr="000D4A90">
        <w:rPr>
          <w:rFonts w:ascii="黑体" w:eastAsia="黑体" w:hAnsi="黑体" w:cs="Times New Roman" w:hint="eastAsia"/>
          <w:sz w:val="32"/>
          <w:szCs w:val="32"/>
        </w:rPr>
        <w:t>（部门）</w:t>
      </w:r>
      <w:r w:rsidR="00D608BA" w:rsidRPr="00B16636">
        <w:rPr>
          <w:rFonts w:ascii="黑体" w:eastAsia="黑体" w:hAnsi="黑体" w:cs="Times New Roman" w:hint="eastAsia"/>
          <w:color w:val="333333"/>
          <w:sz w:val="32"/>
          <w:szCs w:val="32"/>
          <w:u w:val="single"/>
        </w:rPr>
        <w:t>2018</w:t>
      </w:r>
      <w:r w:rsidR="000D4A90" w:rsidRPr="000D4A90">
        <w:rPr>
          <w:rFonts w:ascii="黑体" w:eastAsia="黑体" w:hAnsi="黑体" w:cs="Times New Roman" w:hint="eastAsia"/>
          <w:sz w:val="32"/>
          <w:szCs w:val="32"/>
        </w:rPr>
        <w:t>年度行政强制实施情况统计表</w:t>
      </w:r>
    </w:p>
    <w:tbl>
      <w:tblPr>
        <w:tblpPr w:leftFromText="180" w:rightFromText="180" w:vertAnchor="text" w:horzAnchor="page" w:tblpX="1438" w:tblpY="6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21"/>
        <w:gridCol w:w="850"/>
        <w:gridCol w:w="851"/>
        <w:gridCol w:w="850"/>
        <w:gridCol w:w="851"/>
        <w:gridCol w:w="850"/>
        <w:gridCol w:w="992"/>
        <w:gridCol w:w="1560"/>
        <w:gridCol w:w="850"/>
        <w:gridCol w:w="851"/>
        <w:gridCol w:w="834"/>
        <w:gridCol w:w="900"/>
        <w:gridCol w:w="566"/>
      </w:tblGrid>
      <w:tr w:rsidR="000D4A90" w:rsidRPr="000D4A90" w:rsidTr="005112A1">
        <w:tc>
          <w:tcPr>
            <w:tcW w:w="648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2721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3402" w:type="dxa"/>
            <w:gridSpan w:val="4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6837" w:type="dxa"/>
            <w:gridSpan w:val="7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合计</w:t>
            </w:r>
          </w:p>
        </w:tc>
      </w:tr>
      <w:tr w:rsidR="005112A1" w:rsidRPr="000D4A90" w:rsidTr="005112A1">
        <w:tc>
          <w:tcPr>
            <w:tcW w:w="648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2721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851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扣押财物</w:t>
            </w:r>
          </w:p>
        </w:tc>
        <w:tc>
          <w:tcPr>
            <w:tcW w:w="850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851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5937" w:type="dxa"/>
            <w:gridSpan w:val="6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</w:tr>
      <w:tr w:rsidR="005112A1" w:rsidRPr="000D4A90" w:rsidTr="005112A1">
        <w:tc>
          <w:tcPr>
            <w:tcW w:w="648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2721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992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60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850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851" w:type="dxa"/>
            <w:vAlign w:val="center"/>
          </w:tcPr>
          <w:p w:rsidR="000D4A90" w:rsidRPr="000D4A90" w:rsidRDefault="000D4A90" w:rsidP="000D4A90">
            <w:pPr>
              <w:spacing w:line="440" w:lineRule="exact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代履行</w:t>
            </w:r>
          </w:p>
        </w:tc>
        <w:tc>
          <w:tcPr>
            <w:tcW w:w="834" w:type="dxa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vMerge/>
          </w:tcPr>
          <w:p w:rsidR="000D4A90" w:rsidRPr="000D4A90" w:rsidRDefault="000D4A90" w:rsidP="000D4A90">
            <w:pPr>
              <w:spacing w:line="440" w:lineRule="exact"/>
              <w:rPr>
                <w:rFonts w:ascii="楷体_GB2312" w:eastAsia="楷体_GB2312" w:hAnsi="Times New Roman" w:cs="Times New Roman"/>
                <w:b/>
                <w:sz w:val="26"/>
                <w:szCs w:val="26"/>
              </w:rPr>
            </w:pPr>
          </w:p>
        </w:tc>
      </w:tr>
      <w:tr w:rsidR="008D3CED" w:rsidRPr="000D4A90" w:rsidTr="008D3CED">
        <w:tc>
          <w:tcPr>
            <w:tcW w:w="648" w:type="dxa"/>
            <w:vAlign w:val="center"/>
          </w:tcPr>
          <w:p w:rsidR="008D3CED" w:rsidRPr="000D4A90" w:rsidRDefault="008D3CED" w:rsidP="008D3CE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D3CED" w:rsidRPr="000D4A90" w:rsidRDefault="008D3CED" w:rsidP="008D3CE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112A1">
              <w:rPr>
                <w:rFonts w:ascii="仿宋_GB2312" w:eastAsia="仿宋_GB2312" w:hAnsi="Times New Roman" w:cs="Times New Roman" w:hint="eastAsia"/>
                <w:szCs w:val="21"/>
              </w:rPr>
              <w:t>东莞市交通运输局（本部）</w:t>
            </w:r>
          </w:p>
        </w:tc>
        <w:tc>
          <w:tcPr>
            <w:tcW w:w="850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8D3CED" w:rsidRDefault="008D3CED" w:rsidP="008D3CE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17</w:t>
            </w:r>
          </w:p>
        </w:tc>
        <w:tc>
          <w:tcPr>
            <w:tcW w:w="566" w:type="dxa"/>
            <w:vAlign w:val="center"/>
          </w:tcPr>
          <w:p w:rsidR="008D3CED" w:rsidRPr="000D4A90" w:rsidRDefault="008D3CED" w:rsidP="008D3CE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38</w:t>
            </w:r>
          </w:p>
        </w:tc>
      </w:tr>
      <w:tr w:rsidR="00BD3E7C" w:rsidRPr="000D4A90" w:rsidTr="00D21D8D">
        <w:tc>
          <w:tcPr>
            <w:tcW w:w="648" w:type="dxa"/>
            <w:vAlign w:val="center"/>
          </w:tcPr>
          <w:p w:rsidR="00BD3E7C" w:rsidRPr="00CA23DE" w:rsidRDefault="00BD3E7C" w:rsidP="00BD3E7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721" w:type="dxa"/>
          </w:tcPr>
          <w:p w:rsidR="00BD3E7C" w:rsidRPr="00CA23DE" w:rsidRDefault="00BD3E7C" w:rsidP="00BD3E7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市交通运输局莞城分局</w:t>
            </w:r>
          </w:p>
        </w:tc>
        <w:tc>
          <w:tcPr>
            <w:tcW w:w="850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BD3E7C" w:rsidRDefault="00BD3E7C" w:rsidP="00BD3E7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市交通运输局石龙分局</w:t>
            </w:r>
          </w:p>
        </w:tc>
        <w:tc>
          <w:tcPr>
            <w:tcW w:w="85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  <w:tc>
          <w:tcPr>
            <w:tcW w:w="566" w:type="dxa"/>
            <w:vAlign w:val="center"/>
          </w:tcPr>
          <w:p w:rsidR="00CA47CA" w:rsidRP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CA47CA">
              <w:rPr>
                <w:rFonts w:ascii="仿宋_GB2312" w:eastAsia="宋体" w:hAnsi="Calibri" w:cs="Times New Roman" w:hint="eastAsia"/>
                <w:sz w:val="26"/>
                <w:szCs w:val="26"/>
              </w:rPr>
              <w:t>7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市交通运输局虎门分局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50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50</w:t>
            </w:r>
          </w:p>
        </w:tc>
      </w:tr>
      <w:tr w:rsidR="00CA47CA" w:rsidRPr="000D4A90" w:rsidTr="008D3CE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市交通运输局东城分局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市交通运输局万江分局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11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7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市交通运输局南城分局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市交通运输局中堂分局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市交通运输局望牛墩分局</w:t>
            </w:r>
          </w:p>
        </w:tc>
        <w:tc>
          <w:tcPr>
            <w:tcW w:w="85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6669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6669F">
              <w:rPr>
                <w:rFonts w:ascii="仿宋_GB2312" w:eastAsia="宋体" w:hAnsi="Calibri" w:cs="Times New Roman" w:hint="eastAsia"/>
                <w:sz w:val="26"/>
                <w:szCs w:val="26"/>
              </w:rPr>
              <w:t>7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26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市交通运输局麻涌分局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市交通运输局石碣分局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5</w:t>
            </w:r>
          </w:p>
        </w:tc>
      </w:tr>
      <w:tr w:rsidR="00CA47CA" w:rsidRPr="002A66E7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市交通运输局高埗分局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  <w:tc>
          <w:tcPr>
            <w:tcW w:w="566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3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市交通运输局洪梅分局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A66E7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566" w:type="dxa"/>
            <w:vAlign w:val="center"/>
          </w:tcPr>
          <w:p w:rsidR="00CA47CA" w:rsidRPr="002A66E7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</w:t>
            </w:r>
          </w:p>
        </w:tc>
      </w:tr>
      <w:tr w:rsidR="00CA47CA" w:rsidRPr="000D4A90" w:rsidTr="008D3CE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市交通运输局道滘分局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10</w:t>
            </w:r>
          </w:p>
        </w:tc>
      </w:tr>
      <w:tr w:rsidR="00CA47CA" w:rsidRPr="001B2C3F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市交通运输局厚街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分局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21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4</w:t>
            </w: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6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市交通运输局沙田分局</w:t>
            </w:r>
          </w:p>
        </w:tc>
        <w:tc>
          <w:tcPr>
            <w:tcW w:w="850" w:type="dxa"/>
            <w:vAlign w:val="center"/>
          </w:tcPr>
          <w:p w:rsidR="00CA47CA" w:rsidRPr="00186DAD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86DAD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486003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486003">
              <w:rPr>
                <w:rFonts w:ascii="仿宋_GB2312" w:eastAsia="宋体" w:hAnsi="Calibri" w:cs="Times New Roman" w:hint="eastAsia"/>
                <w:sz w:val="26"/>
                <w:szCs w:val="26"/>
              </w:rPr>
              <w:t>6</w:t>
            </w:r>
          </w:p>
        </w:tc>
        <w:tc>
          <w:tcPr>
            <w:tcW w:w="566" w:type="dxa"/>
            <w:vAlign w:val="center"/>
          </w:tcPr>
          <w:p w:rsidR="00CA47CA" w:rsidRPr="008C78D0" w:rsidRDefault="00CA47CA" w:rsidP="00CA47CA">
            <w:pPr>
              <w:spacing w:line="440" w:lineRule="exact"/>
              <w:jc w:val="center"/>
              <w:rPr>
                <w:rFonts w:ascii="仿宋" w:eastAsia="仿宋" w:hAnsi="仿宋"/>
                <w:sz w:val="22"/>
              </w:rPr>
            </w:pPr>
            <w:r w:rsidRPr="00486003">
              <w:rPr>
                <w:rFonts w:ascii="仿宋_GB2312" w:eastAsia="宋体" w:hAnsi="Calibri" w:cs="Times New Roman" w:hint="eastAsia"/>
                <w:sz w:val="26"/>
                <w:szCs w:val="26"/>
              </w:rPr>
              <w:t>7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市交通运输局长安分局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85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85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市交通运输局寮步分局</w:t>
            </w:r>
          </w:p>
        </w:tc>
        <w:tc>
          <w:tcPr>
            <w:tcW w:w="85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0E2F70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0E2F70">
              <w:rPr>
                <w:rFonts w:ascii="仿宋_GB2312" w:eastAsia="宋体" w:hAnsi="Calibri" w:cs="Times New Roman" w:hint="eastAsia"/>
                <w:sz w:val="26"/>
                <w:szCs w:val="26"/>
              </w:rPr>
              <w:t>12</w:t>
            </w:r>
          </w:p>
        </w:tc>
        <w:tc>
          <w:tcPr>
            <w:tcW w:w="566" w:type="dxa"/>
            <w:vAlign w:val="center"/>
          </w:tcPr>
          <w:p w:rsidR="00CA47CA" w:rsidRPr="001B2C3F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12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市交通运输局大岭山分局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731878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731878"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20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市交通运输局大朗分局</w:t>
            </w:r>
          </w:p>
        </w:tc>
        <w:tc>
          <w:tcPr>
            <w:tcW w:w="85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8</w:t>
            </w:r>
          </w:p>
        </w:tc>
        <w:tc>
          <w:tcPr>
            <w:tcW w:w="566" w:type="dxa"/>
            <w:vAlign w:val="center"/>
          </w:tcPr>
          <w:p w:rsidR="00CA47CA" w:rsidRPr="001A308B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08B">
              <w:rPr>
                <w:rFonts w:ascii="仿宋_GB2312" w:eastAsia="宋体" w:hAnsi="Calibri" w:cs="Times New Roman" w:hint="eastAsia"/>
                <w:sz w:val="26"/>
                <w:szCs w:val="26"/>
              </w:rPr>
              <w:t>8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21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市交通运输局黄江分局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B2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7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7</w:t>
            </w:r>
          </w:p>
        </w:tc>
      </w:tr>
      <w:tr w:rsidR="00CA47CA" w:rsidRPr="000D4A90" w:rsidTr="008D3CE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市交通运输局樟木头分局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Pr="00C80E01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C80E01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23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市交通运输局凤岗分局</w:t>
            </w:r>
          </w:p>
        </w:tc>
        <w:tc>
          <w:tcPr>
            <w:tcW w:w="850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850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2A75B9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 w:rsidRPr="002A75B9"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0D4A90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566" w:type="dxa"/>
            <w:vAlign w:val="center"/>
          </w:tcPr>
          <w:p w:rsidR="00CA47CA" w:rsidRPr="000D4A90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31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市交通运输局塘厦分局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</w:tr>
      <w:tr w:rsidR="00CA47CA" w:rsidRPr="000D4A90" w:rsidTr="008D3CE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25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市交通运输局谢岗分局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26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市交通运输局清溪分局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22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cs="Times New Roman" w:hint="eastAsia"/>
                <w:sz w:val="26"/>
                <w:szCs w:val="26"/>
              </w:rPr>
              <w:t>22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27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市交通运输局常平分局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26</w:t>
            </w:r>
          </w:p>
        </w:tc>
        <w:tc>
          <w:tcPr>
            <w:tcW w:w="566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26</w:t>
            </w:r>
          </w:p>
        </w:tc>
      </w:tr>
      <w:tr w:rsidR="00CA47CA" w:rsidRPr="00226162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28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市交通运输局桥头分局</w:t>
            </w:r>
          </w:p>
        </w:tc>
        <w:tc>
          <w:tcPr>
            <w:tcW w:w="850" w:type="dxa"/>
            <w:vAlign w:val="center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26162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26162">
              <w:rPr>
                <w:rFonts w:ascii="仿宋_GB2312" w:eastAsia="宋体" w:hAnsi="Calibri" w:cs="Times New Roman" w:hint="eastAsia"/>
                <w:sz w:val="26"/>
                <w:szCs w:val="26"/>
              </w:rPr>
              <w:t>29</w:t>
            </w:r>
          </w:p>
        </w:tc>
        <w:tc>
          <w:tcPr>
            <w:tcW w:w="850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226162">
              <w:rPr>
                <w:rFonts w:ascii="仿宋_GB2312" w:eastAsia="宋体" w:hAnsi="Calibri" w:cs="Times New Roman" w:hint="eastAsia"/>
                <w:sz w:val="26"/>
                <w:szCs w:val="26"/>
              </w:rPr>
              <w:t>9</w:t>
            </w:r>
          </w:p>
        </w:tc>
        <w:tc>
          <w:tcPr>
            <w:tcW w:w="566" w:type="dxa"/>
            <w:vAlign w:val="center"/>
          </w:tcPr>
          <w:p w:rsidR="00CA47CA" w:rsidRPr="00226162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38</w:t>
            </w:r>
          </w:p>
        </w:tc>
      </w:tr>
      <w:tr w:rsidR="00CA47CA" w:rsidRPr="000D4A90" w:rsidTr="00D21D8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29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市交通运输局横沥分局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8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30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市交通运输局东坑分局</w:t>
            </w:r>
          </w:p>
        </w:tc>
        <w:tc>
          <w:tcPr>
            <w:tcW w:w="850" w:type="dxa"/>
            <w:vAlign w:val="center"/>
          </w:tcPr>
          <w:p w:rsidR="00CA47CA" w:rsidRPr="00D13195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D13195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D13195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D13195"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1</w:t>
            </w:r>
          </w:p>
        </w:tc>
        <w:tc>
          <w:tcPr>
            <w:tcW w:w="566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3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31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市交通运输局企石分局</w:t>
            </w:r>
          </w:p>
        </w:tc>
        <w:tc>
          <w:tcPr>
            <w:tcW w:w="850" w:type="dxa"/>
            <w:vAlign w:val="center"/>
          </w:tcPr>
          <w:p w:rsidR="00CA47CA" w:rsidRPr="00D13195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D13195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D13195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566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B21FDC">
              <w:rPr>
                <w:rFonts w:ascii="仿宋_GB2312" w:eastAsia="宋体" w:hAnsi="Calibri" w:cs="Times New Roman" w:hint="eastAsia"/>
                <w:sz w:val="26"/>
                <w:szCs w:val="26"/>
              </w:rPr>
              <w:t>9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32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市交通运输局石排分局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13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17</w:t>
            </w:r>
          </w:p>
        </w:tc>
      </w:tr>
      <w:tr w:rsidR="00CA47CA" w:rsidRPr="000D4A90" w:rsidTr="005112A1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33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市交通运输局茶山分局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A47CA" w:rsidRPr="001A38D6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1A38D6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566" w:type="dxa"/>
            <w:vAlign w:val="center"/>
          </w:tcPr>
          <w:p w:rsidR="00CA47CA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</w:tr>
      <w:tr w:rsidR="00CA47CA" w:rsidRPr="000D4A90" w:rsidTr="008D3CED">
        <w:tc>
          <w:tcPr>
            <w:tcW w:w="648" w:type="dxa"/>
            <w:vAlign w:val="center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2721" w:type="dxa"/>
          </w:tcPr>
          <w:p w:rsidR="00CA47CA" w:rsidRPr="00CA23DE" w:rsidRDefault="00CA47CA" w:rsidP="00CA47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A23DE">
              <w:rPr>
                <w:rFonts w:ascii="仿宋_GB2312" w:eastAsia="仿宋_GB2312" w:hAnsi="Times New Roman" w:cs="Times New Roman" w:hint="eastAsia"/>
                <w:szCs w:val="21"/>
              </w:rPr>
              <w:t>市交通运输局松山湖分局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 w:rsidR="00CA47CA" w:rsidRPr="00B21FDC" w:rsidRDefault="00CA47CA" w:rsidP="00CA47CA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</w:tr>
      <w:tr w:rsidR="00F13C3F" w:rsidRPr="000D4A90" w:rsidTr="004F3DE7">
        <w:tc>
          <w:tcPr>
            <w:tcW w:w="3369" w:type="dxa"/>
            <w:gridSpan w:val="2"/>
            <w:vAlign w:val="center"/>
          </w:tcPr>
          <w:p w:rsidR="00F13C3F" w:rsidRPr="00CA23DE" w:rsidRDefault="00F13C3F" w:rsidP="00F13C3F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850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133</w:t>
            </w:r>
          </w:p>
        </w:tc>
        <w:tc>
          <w:tcPr>
            <w:tcW w:w="850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2</w:t>
            </w:r>
          </w:p>
        </w:tc>
        <w:tc>
          <w:tcPr>
            <w:tcW w:w="834" w:type="dxa"/>
          </w:tcPr>
          <w:p w:rsidR="00F13C3F" w:rsidRPr="00F13C3F" w:rsidRDefault="00F13C3F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 w:rsidRPr="00F13C3F">
              <w:rPr>
                <w:rFonts w:ascii="仿宋_GB2312" w:eastAsia="宋体" w:hAnsi="Calibri" w:cs="Times New Roman" w:hint="eastAsia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F13C3F" w:rsidRPr="00F13C3F" w:rsidRDefault="008C3F98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6"/>
                <w:szCs w:val="26"/>
              </w:rPr>
            </w:pPr>
            <w:r>
              <w:rPr>
                <w:rFonts w:ascii="仿宋_GB2312" w:eastAsia="宋体" w:hAnsi="Calibri" w:cs="Times New Roman" w:hint="eastAsia"/>
                <w:sz w:val="26"/>
                <w:szCs w:val="26"/>
              </w:rPr>
              <w:t>346</w:t>
            </w:r>
          </w:p>
        </w:tc>
        <w:tc>
          <w:tcPr>
            <w:tcW w:w="566" w:type="dxa"/>
          </w:tcPr>
          <w:p w:rsidR="00F13C3F" w:rsidRPr="00F13C3F" w:rsidRDefault="008C3F98" w:rsidP="00F13C3F">
            <w:pPr>
              <w:spacing w:line="440" w:lineRule="exact"/>
              <w:jc w:val="center"/>
              <w:rPr>
                <w:rFonts w:ascii="仿宋_GB2312" w:eastAsia="宋体" w:hAnsi="Calibri" w:cs="Times New Roman"/>
                <w:sz w:val="22"/>
              </w:rPr>
            </w:pPr>
            <w:r>
              <w:rPr>
                <w:rFonts w:ascii="仿宋_GB2312" w:eastAsia="宋体" w:hAnsi="Calibri" w:cs="Times New Roman" w:hint="eastAsia"/>
                <w:sz w:val="22"/>
              </w:rPr>
              <w:t>481</w:t>
            </w:r>
          </w:p>
        </w:tc>
      </w:tr>
    </w:tbl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1. 行政强制措施实施数量的统计范围为统计年度1月1日至12月31日期间作出“查封场所、设施或者财物”、“扣押财物”、“冻结存款、汇款”或者“其他行政强制措施”决定的数量。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lastRenderedPageBreak/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4. 申请法院强制执行数量的统计范围为统计年度1月1日至12月31日期间向法院申请强制执行的数量，时间以申请日期为准。</w:t>
      </w:r>
    </w:p>
    <w:p w:rsidR="000D4A90" w:rsidRPr="000D4A90" w:rsidRDefault="000D4A90" w:rsidP="000D4A90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br w:type="page"/>
      </w: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表四</w:t>
      </w:r>
    </w:p>
    <w:p w:rsidR="000D4A90" w:rsidRDefault="00875979" w:rsidP="000D4A90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</w:t>
      </w:r>
      <w:r w:rsidR="00C52113"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 w:rsidR="000D4A90" w:rsidRPr="000D4A90">
        <w:rPr>
          <w:rFonts w:ascii="黑体" w:eastAsia="黑体" w:hAnsi="黑体" w:cs="Times New Roman" w:hint="eastAsia"/>
          <w:sz w:val="32"/>
          <w:szCs w:val="32"/>
        </w:rPr>
        <w:t>（部门）</w:t>
      </w:r>
      <w:r w:rsidR="00C52113">
        <w:rPr>
          <w:rFonts w:ascii="黑体" w:eastAsia="黑体" w:hAnsi="黑体" w:cs="Times New Roman" w:hint="eastAsia"/>
          <w:sz w:val="32"/>
          <w:szCs w:val="32"/>
        </w:rPr>
        <w:t>2018</w:t>
      </w:r>
      <w:r w:rsidR="000D4A90" w:rsidRPr="000D4A90">
        <w:rPr>
          <w:rFonts w:ascii="黑体" w:eastAsia="黑体" w:hAnsi="黑体" w:cs="Times New Roman" w:hint="eastAsia"/>
          <w:sz w:val="32"/>
          <w:szCs w:val="32"/>
        </w:rPr>
        <w:t>年度行政征收实施情况统计表</w:t>
      </w:r>
    </w:p>
    <w:p w:rsidR="00062557" w:rsidRPr="000D4A90" w:rsidRDefault="00062557" w:rsidP="000D4A90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2865"/>
        <w:gridCol w:w="3223"/>
        <w:gridCol w:w="3315"/>
        <w:gridCol w:w="4224"/>
      </w:tblGrid>
      <w:tr w:rsidR="000D4A90" w:rsidRPr="000D4A90" w:rsidTr="009F5AF8">
        <w:trPr>
          <w:trHeight w:val="415"/>
        </w:trPr>
        <w:tc>
          <w:tcPr>
            <w:tcW w:w="504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2865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6538" w:type="dxa"/>
            <w:gridSpan w:val="2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土地、房屋征收实施数量（宗）</w:t>
            </w:r>
          </w:p>
        </w:tc>
      </w:tr>
      <w:tr w:rsidR="000D4A90" w:rsidRPr="000D4A90" w:rsidTr="009F5AF8">
        <w:tc>
          <w:tcPr>
            <w:tcW w:w="504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2865" w:type="dxa"/>
            <w:vMerge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3223" w:type="dxa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/>
            <w:vAlign w:val="center"/>
          </w:tcPr>
          <w:p w:rsidR="000D4A90" w:rsidRPr="000D4A90" w:rsidRDefault="000D4A90" w:rsidP="000D4A90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C249EC" w:rsidRPr="00C249EC" w:rsidRDefault="009F5AF8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收费所</w:t>
            </w:r>
            <w:r w:rsidR="00C249EC"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年票点</w:t>
            </w:r>
            <w:r w:rsidR="00C249EC">
              <w:rPr>
                <w:rFonts w:ascii="仿宋_GB2312" w:eastAsia="仿宋_GB2312" w:hint="eastAsia"/>
                <w:sz w:val="28"/>
                <w:szCs w:val="28"/>
              </w:rPr>
              <w:t>（本部）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3951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864.0046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车管所年票点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184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14.9577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莞城万里年票点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461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68.8471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南城路通年票点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1064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102.9843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塘厦永发年票点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797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130.8621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樟木头宝城年票点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308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36.0272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寮步广通年票点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540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63.4038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东城莞龙年票点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518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59.1858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石龙西湖年票点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593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65.9294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大朗年票点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560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59.4589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道</w:t>
            </w:r>
            <w:r w:rsidRPr="00C249EC">
              <w:rPr>
                <w:rFonts w:ascii="仿宋_GB2312" w:eastAsia="宋体" w:hAnsi="Calibri" w:cs="Times New Roman" w:hint="eastAsia"/>
                <w:sz w:val="28"/>
                <w:szCs w:val="28"/>
              </w:rPr>
              <w:t>滘</w:t>
            </w: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永盈年票点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195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20.2539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虎门沙河年票点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907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84.3801</w:t>
            </w:r>
          </w:p>
        </w:tc>
        <w:tc>
          <w:tcPr>
            <w:tcW w:w="4224" w:type="dxa"/>
          </w:tcPr>
          <w:p w:rsidR="00C249EC" w:rsidRPr="00C249EC" w:rsidRDefault="00C249EC" w:rsidP="000D4A90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常平皓盈年票点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677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74.1796</w:t>
            </w:r>
          </w:p>
        </w:tc>
        <w:tc>
          <w:tcPr>
            <w:tcW w:w="4224" w:type="dxa"/>
          </w:tcPr>
          <w:p w:rsidR="00C249EC" w:rsidRDefault="00C249EC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桥头迅安年票点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453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55.0775</w:t>
            </w:r>
          </w:p>
        </w:tc>
        <w:tc>
          <w:tcPr>
            <w:tcW w:w="4224" w:type="dxa"/>
          </w:tcPr>
          <w:p w:rsidR="00C249EC" w:rsidRDefault="00C249EC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农商银行代收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208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17.6318</w:t>
            </w:r>
          </w:p>
        </w:tc>
        <w:tc>
          <w:tcPr>
            <w:tcW w:w="4224" w:type="dxa"/>
          </w:tcPr>
          <w:p w:rsidR="00C249EC" w:rsidRDefault="00C249EC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东莞银行代收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236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17.6164</w:t>
            </w:r>
          </w:p>
        </w:tc>
        <w:tc>
          <w:tcPr>
            <w:tcW w:w="4224" w:type="dxa"/>
          </w:tcPr>
          <w:p w:rsidR="00C249EC" w:rsidRDefault="00C249EC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C249EC" w:rsidRPr="000D4A90" w:rsidTr="009F5AF8">
        <w:tc>
          <w:tcPr>
            <w:tcW w:w="504" w:type="dxa"/>
            <w:vAlign w:val="center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17</w:t>
            </w:r>
          </w:p>
        </w:tc>
        <w:tc>
          <w:tcPr>
            <w:tcW w:w="286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追缴组（法院执行）</w:t>
            </w:r>
          </w:p>
        </w:tc>
        <w:tc>
          <w:tcPr>
            <w:tcW w:w="3223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343</w:t>
            </w:r>
          </w:p>
        </w:tc>
        <w:tc>
          <w:tcPr>
            <w:tcW w:w="3315" w:type="dxa"/>
          </w:tcPr>
          <w:p w:rsidR="00C249EC" w:rsidRPr="00C249EC" w:rsidRDefault="00C249EC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249EC">
              <w:rPr>
                <w:rFonts w:ascii="仿宋_GB2312" w:eastAsia="仿宋_GB2312" w:hAnsi="Calibri" w:cs="Times New Roman" w:hint="eastAsia"/>
                <w:sz w:val="28"/>
                <w:szCs w:val="28"/>
              </w:rPr>
              <w:t>227.7726</w:t>
            </w:r>
          </w:p>
        </w:tc>
        <w:tc>
          <w:tcPr>
            <w:tcW w:w="4224" w:type="dxa"/>
          </w:tcPr>
          <w:p w:rsidR="00C249EC" w:rsidRDefault="00C249EC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795082" w:rsidRPr="000D4A90" w:rsidTr="00D21D8D">
        <w:tc>
          <w:tcPr>
            <w:tcW w:w="3369" w:type="dxa"/>
            <w:gridSpan w:val="2"/>
            <w:vAlign w:val="center"/>
          </w:tcPr>
          <w:p w:rsidR="00795082" w:rsidRPr="00C249EC" w:rsidRDefault="00795082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223" w:type="dxa"/>
          </w:tcPr>
          <w:p w:rsidR="00795082" w:rsidRPr="00795082" w:rsidRDefault="00795082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95082">
              <w:rPr>
                <w:rFonts w:ascii="仿宋_GB2312" w:eastAsia="仿宋_GB2312" w:hAnsi="Calibri" w:cs="Times New Roman" w:hint="eastAsia"/>
                <w:sz w:val="28"/>
                <w:szCs w:val="28"/>
              </w:rPr>
              <w:t>11995</w:t>
            </w:r>
          </w:p>
        </w:tc>
        <w:tc>
          <w:tcPr>
            <w:tcW w:w="3315" w:type="dxa"/>
          </w:tcPr>
          <w:p w:rsidR="00795082" w:rsidRPr="00795082" w:rsidRDefault="00795082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95082">
              <w:rPr>
                <w:rFonts w:ascii="仿宋_GB2312" w:eastAsia="仿宋_GB2312" w:hAnsi="Calibri" w:cs="Times New Roman" w:hint="eastAsia"/>
                <w:sz w:val="28"/>
                <w:szCs w:val="28"/>
              </w:rPr>
              <w:t>1962.57</w:t>
            </w:r>
          </w:p>
        </w:tc>
        <w:tc>
          <w:tcPr>
            <w:tcW w:w="4224" w:type="dxa"/>
          </w:tcPr>
          <w:p w:rsidR="00795082" w:rsidRDefault="00795082" w:rsidP="000D4A90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</w:tbl>
    <w:p w:rsidR="000D4A90" w:rsidRPr="000D4A90" w:rsidRDefault="000D4A90" w:rsidP="000D4A90">
      <w:pPr>
        <w:spacing w:line="600" w:lineRule="exact"/>
        <w:rPr>
          <w:rFonts w:ascii="仿宋_GB2312" w:eastAsia="仿宋_GB2312" w:hAnsi="Times New Roman" w:cs="Times New Roman"/>
          <w:sz w:val="24"/>
          <w:szCs w:val="20"/>
        </w:rPr>
      </w:pP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1. 行政征收的统计范围为统计年度1月1日至12月31日期间实施的行政收费及土地、房产征收等情况。（因征税属于中央垂直管理，不列入我省统计范围）</w:t>
      </w:r>
    </w:p>
    <w:p w:rsidR="000D4A90" w:rsidRPr="000D4A90" w:rsidRDefault="000D4A90" w:rsidP="000D4A90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2. 土地、房屋征收实施数量的统计，以政府正式批文为准。</w:t>
      </w:r>
    </w:p>
    <w:p w:rsidR="008D2AE3" w:rsidRPr="000D4A90" w:rsidRDefault="000D4A90" w:rsidP="008D2AE3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  <w:r w:rsidR="008D2AE3" w:rsidRPr="000D4A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表五</w:t>
      </w:r>
    </w:p>
    <w:p w:rsidR="008D2AE3" w:rsidRDefault="008D2AE3" w:rsidP="008D2AE3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</w:t>
      </w:r>
      <w:r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 w:rsidRPr="000D4A90">
        <w:rPr>
          <w:rFonts w:ascii="黑体" w:eastAsia="黑体" w:hAnsi="黑体" w:cs="Times New Roman" w:hint="eastAsia"/>
          <w:sz w:val="32"/>
          <w:szCs w:val="32"/>
        </w:rPr>
        <w:t>（部门）</w:t>
      </w:r>
      <w:r>
        <w:rPr>
          <w:rFonts w:ascii="黑体" w:eastAsia="黑体" w:hAnsi="黑体" w:cs="Times New Roman" w:hint="eastAsia"/>
          <w:sz w:val="32"/>
          <w:szCs w:val="32"/>
        </w:rPr>
        <w:t>2018</w:t>
      </w:r>
      <w:r w:rsidRPr="000D4A90">
        <w:rPr>
          <w:rFonts w:ascii="黑体" w:eastAsia="黑体" w:hAnsi="黑体" w:cs="Times New Roman" w:hint="eastAsia"/>
          <w:sz w:val="32"/>
          <w:szCs w:val="32"/>
        </w:rPr>
        <w:t>年度行政征用实施情况统计表</w:t>
      </w:r>
    </w:p>
    <w:p w:rsidR="008D2AE3" w:rsidRPr="000D4A90" w:rsidRDefault="008D2AE3" w:rsidP="008D2AE3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14000" w:type="dxa"/>
        <w:tblLayout w:type="fixed"/>
        <w:tblLook w:val="04A0"/>
      </w:tblPr>
      <w:tblGrid>
        <w:gridCol w:w="818"/>
        <w:gridCol w:w="4110"/>
        <w:gridCol w:w="9072"/>
      </w:tblGrid>
      <w:tr w:rsidR="008D2AE3" w:rsidRPr="000D4A90" w:rsidTr="00D21D8D">
        <w:trPr>
          <w:trHeight w:val="860"/>
        </w:trPr>
        <w:tc>
          <w:tcPr>
            <w:tcW w:w="818" w:type="dxa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4110" w:type="dxa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9072" w:type="dxa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行政征用实施数量（宗）</w:t>
            </w:r>
          </w:p>
        </w:tc>
      </w:tr>
      <w:tr w:rsidR="008D2AE3" w:rsidRPr="000D4A90" w:rsidTr="00D21D8D">
        <w:tc>
          <w:tcPr>
            <w:tcW w:w="818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8D2AE3" w:rsidTr="00D21D8D">
        <w:tc>
          <w:tcPr>
            <w:tcW w:w="818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8D2AE3" w:rsidRPr="000D4A90" w:rsidRDefault="008D2AE3" w:rsidP="008D2AE3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</w:p>
    <w:p w:rsidR="008D2AE3" w:rsidRPr="000D4A90" w:rsidRDefault="008D2AE3" w:rsidP="008D2AE3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8D2AE3" w:rsidRPr="000D4A90" w:rsidRDefault="008D2AE3" w:rsidP="008D2AE3">
      <w:pPr>
        <w:spacing w:line="500" w:lineRule="exact"/>
        <w:ind w:firstLine="482"/>
        <w:rPr>
          <w:rFonts w:ascii="Times New Roman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行政征用实施数量的统计范围为统计年度1月1日至12月31日期间因抢险、救灾、反恐等公共利益需要而作出的行政征用决定的数量。</w:t>
      </w:r>
    </w:p>
    <w:p w:rsidR="008D2AE3" w:rsidRPr="000D4A90" w:rsidRDefault="008D2AE3" w:rsidP="008D2AE3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  <w:r w:rsidRPr="000D4A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表六</w:t>
      </w:r>
    </w:p>
    <w:p w:rsidR="008D2AE3" w:rsidRDefault="008D2AE3" w:rsidP="008D2AE3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东莞市交通运输</w:t>
      </w:r>
      <w:r w:rsidRPr="00B16636">
        <w:rPr>
          <w:rFonts w:ascii="黑体" w:eastAsia="黑体" w:hAnsi="黑体" w:cs="黑体" w:hint="eastAsia"/>
          <w:color w:val="000000"/>
          <w:spacing w:val="8"/>
          <w:sz w:val="32"/>
          <w:szCs w:val="32"/>
          <w:u w:val="single"/>
          <w:shd w:val="clear" w:color="auto" w:fill="FFFFFF"/>
        </w:rPr>
        <w:t>局</w:t>
      </w:r>
      <w:r w:rsidRPr="000D4A90">
        <w:rPr>
          <w:rFonts w:ascii="黑体" w:eastAsia="黑体" w:hAnsi="黑体" w:cs="Times New Roman" w:hint="eastAsia"/>
          <w:sz w:val="32"/>
          <w:szCs w:val="32"/>
        </w:rPr>
        <w:t>（部门）</w:t>
      </w:r>
      <w:r>
        <w:rPr>
          <w:rFonts w:ascii="黑体" w:eastAsia="黑体" w:hAnsi="黑体" w:cs="Times New Roman" w:hint="eastAsia"/>
          <w:sz w:val="32"/>
          <w:szCs w:val="32"/>
        </w:rPr>
        <w:t>2018</w:t>
      </w:r>
      <w:r w:rsidRPr="000D4A90">
        <w:rPr>
          <w:rFonts w:ascii="黑体" w:eastAsia="黑体" w:hAnsi="黑体" w:cs="Times New Roman" w:hint="eastAsia"/>
          <w:sz w:val="32"/>
          <w:szCs w:val="32"/>
        </w:rPr>
        <w:t>年度行政检查实施情况统计表</w:t>
      </w:r>
    </w:p>
    <w:p w:rsidR="008D2AE3" w:rsidRPr="000D4A90" w:rsidRDefault="008D2AE3" w:rsidP="008D2AE3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95"/>
        <w:gridCol w:w="9030"/>
      </w:tblGrid>
      <w:tr w:rsidR="008D2AE3" w:rsidRPr="000D4A90" w:rsidTr="00D21D8D">
        <w:tc>
          <w:tcPr>
            <w:tcW w:w="817" w:type="dxa"/>
            <w:vMerge w:val="restart"/>
            <w:vAlign w:val="center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vAlign w:val="center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vAlign w:val="center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行政检查</w:t>
            </w:r>
          </w:p>
        </w:tc>
      </w:tr>
      <w:tr w:rsidR="008D2AE3" w:rsidRPr="000D4A90" w:rsidTr="00D21D8D">
        <w:tc>
          <w:tcPr>
            <w:tcW w:w="817" w:type="dxa"/>
            <w:vMerge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 w:rsidR="008D2AE3" w:rsidRPr="000D4A90" w:rsidRDefault="008D2AE3" w:rsidP="00D21D8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 w:rsidRPr="000D4A90">
              <w:rPr>
                <w:rFonts w:ascii="黑体" w:eastAsia="黑体" w:hAnsi="黑体" w:cs="黑体" w:hint="eastAsia"/>
                <w:bCs/>
                <w:sz w:val="26"/>
                <w:szCs w:val="26"/>
              </w:rPr>
              <w:t>次数</w:t>
            </w:r>
          </w:p>
        </w:tc>
      </w:tr>
      <w:tr w:rsidR="008D2AE3" w:rsidRPr="000D4A90" w:rsidTr="00D21D8D">
        <w:tc>
          <w:tcPr>
            <w:tcW w:w="817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东莞市交通运输局（本部）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2393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市交通运输局莞城分局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86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市交通运输局石龙分局</w:t>
            </w:r>
          </w:p>
        </w:tc>
        <w:tc>
          <w:tcPr>
            <w:tcW w:w="9030" w:type="dxa"/>
            <w:vAlign w:val="center"/>
          </w:tcPr>
          <w:p w:rsidR="008D2AE3" w:rsidRPr="008D2AE3" w:rsidRDefault="009267CE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9267CE">
              <w:rPr>
                <w:rFonts w:ascii="仿宋_GB2312" w:eastAsia="仿宋_GB2312" w:hAnsi="Calibri" w:cs="Times New Roman" w:hint="eastAsia"/>
                <w:sz w:val="24"/>
                <w:szCs w:val="24"/>
              </w:rPr>
              <w:t>230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市交通运输局虎门分局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382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市交通运输局东城分局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994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市交通运输局万江分局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510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市交通运输局南城分局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106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市交通运输局中堂分局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77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市交通运输局望牛墩分局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262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市交通运输局麻涌分局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203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市交通运输局石碣分局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123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市交通运输局高埗分局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102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市交通运输局洪梅分局</w:t>
            </w:r>
          </w:p>
        </w:tc>
        <w:tc>
          <w:tcPr>
            <w:tcW w:w="9030" w:type="dxa"/>
            <w:vAlign w:val="center"/>
          </w:tcPr>
          <w:p w:rsidR="008D2AE3" w:rsidRPr="008D2AE3" w:rsidRDefault="00125ADA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871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市交通运输局道滘分局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AE3">
              <w:rPr>
                <w:rFonts w:ascii="仿宋_GB2312" w:eastAsia="仿宋_GB2312" w:hint="eastAsia"/>
                <w:sz w:val="24"/>
                <w:szCs w:val="24"/>
              </w:rPr>
              <w:t>239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市交通运输局厚街分局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864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市交通运输局沙田分局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102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市交通运输局长安分局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832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市交通运输局寮步分局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502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市交通运输局大岭山分局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249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市交通运输局大朗分局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292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市交通运输局黄江分局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714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市交通运输局樟木头分局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133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市交通运输局凤岗分局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市交通运输局塘厦分局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72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市交通运输局谢岗分局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185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市交通运输局清溪分局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483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市交通运输局常平分局</w:t>
            </w:r>
          </w:p>
        </w:tc>
        <w:tc>
          <w:tcPr>
            <w:tcW w:w="9030" w:type="dxa"/>
            <w:vAlign w:val="center"/>
          </w:tcPr>
          <w:p w:rsidR="008D2AE3" w:rsidRPr="008D2AE3" w:rsidRDefault="00CE66B2" w:rsidP="00D21D8D">
            <w:pPr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311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市交通运输局桥头分局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889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市交通运输局横沥分局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531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市交通运输局东坑分局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427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市交通运输局企石分局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208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市交通运输局石排分局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325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市交通运输局茶山分局</w:t>
            </w:r>
          </w:p>
        </w:tc>
        <w:tc>
          <w:tcPr>
            <w:tcW w:w="9030" w:type="dxa"/>
            <w:vAlign w:val="center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111</w:t>
            </w:r>
          </w:p>
        </w:tc>
      </w:tr>
      <w:tr w:rsidR="008D2AE3" w:rsidRPr="000D4A90" w:rsidTr="00D21D8D">
        <w:tc>
          <w:tcPr>
            <w:tcW w:w="817" w:type="dxa"/>
            <w:vAlign w:val="center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4095" w:type="dxa"/>
          </w:tcPr>
          <w:p w:rsidR="008D2AE3" w:rsidRPr="008D2AE3" w:rsidRDefault="008D2AE3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市交通运输局松山湖分局</w:t>
            </w:r>
          </w:p>
        </w:tc>
        <w:tc>
          <w:tcPr>
            <w:tcW w:w="9030" w:type="dxa"/>
          </w:tcPr>
          <w:p w:rsidR="008D2AE3" w:rsidRPr="008D2AE3" w:rsidRDefault="008D2AE3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D2AE3">
              <w:rPr>
                <w:rFonts w:ascii="仿宋_GB2312" w:eastAsia="仿宋_GB2312" w:hAnsi="Calibri" w:cs="Times New Roman" w:hint="eastAsia"/>
                <w:sz w:val="24"/>
                <w:szCs w:val="24"/>
              </w:rPr>
              <w:t>345</w:t>
            </w:r>
          </w:p>
        </w:tc>
      </w:tr>
      <w:tr w:rsidR="00DC625A" w:rsidRPr="000D4A90" w:rsidTr="00D21D8D">
        <w:tc>
          <w:tcPr>
            <w:tcW w:w="4912" w:type="dxa"/>
            <w:gridSpan w:val="2"/>
            <w:vAlign w:val="center"/>
          </w:tcPr>
          <w:p w:rsidR="00DC625A" w:rsidRPr="008D2AE3" w:rsidRDefault="00DC625A" w:rsidP="00D21D8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9030" w:type="dxa"/>
          </w:tcPr>
          <w:p w:rsidR="00DC625A" w:rsidRPr="008D2AE3" w:rsidRDefault="00BE701B" w:rsidP="00D21D8D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14</w:t>
            </w:r>
            <w:r w:rsidR="00CE66B2">
              <w:rPr>
                <w:rFonts w:ascii="仿宋_GB2312" w:eastAsia="仿宋_GB2312" w:hAnsi="Calibri" w:cs="Times New Roman" w:hint="eastAsia"/>
                <w:sz w:val="24"/>
                <w:szCs w:val="24"/>
              </w:rPr>
              <w:t>252</w:t>
            </w:r>
          </w:p>
        </w:tc>
      </w:tr>
    </w:tbl>
    <w:p w:rsidR="008D2AE3" w:rsidRPr="000D4A90" w:rsidRDefault="008D2AE3" w:rsidP="008D2AE3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</w:p>
    <w:p w:rsidR="008D2AE3" w:rsidRPr="000D4A90" w:rsidRDefault="008D2AE3" w:rsidP="008D2AE3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说明：</w:t>
      </w:r>
    </w:p>
    <w:p w:rsidR="008D2AE3" w:rsidRPr="000D4A90" w:rsidRDefault="008D2AE3" w:rsidP="008D2AE3">
      <w:pPr>
        <w:spacing w:line="500" w:lineRule="exact"/>
        <w:ind w:firstLine="482"/>
        <w:rPr>
          <w:rFonts w:ascii="仿宋_GB2312" w:eastAsia="仿宋_GB2312" w:hAnsi="Times New Roman" w:cs="Times New Roman"/>
          <w:sz w:val="24"/>
          <w:szCs w:val="20"/>
        </w:rPr>
      </w:pPr>
      <w:r w:rsidRPr="000D4A90">
        <w:rPr>
          <w:rFonts w:ascii="仿宋_GB2312" w:eastAsia="仿宋_GB2312" w:hAnsi="Times New Roman" w:cs="Times New Roman" w:hint="eastAsia"/>
          <w:sz w:val="24"/>
          <w:szCs w:val="20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:rsidR="008D2AE3" w:rsidRPr="000D4A90" w:rsidRDefault="008D2AE3" w:rsidP="008D2AE3">
      <w:pPr>
        <w:spacing w:line="600" w:lineRule="exact"/>
        <w:ind w:firstLine="480"/>
        <w:rPr>
          <w:rFonts w:ascii="Times New Roman" w:eastAsia="仿宋_GB2312" w:hAnsi="Times New Roman" w:cs="Times New Roman"/>
          <w:sz w:val="24"/>
          <w:szCs w:val="20"/>
        </w:rPr>
      </w:pPr>
    </w:p>
    <w:p w:rsidR="008D2AE3" w:rsidRPr="00432899" w:rsidRDefault="008D2AE3" w:rsidP="008D2AE3"/>
    <w:p w:rsidR="000D4A90" w:rsidRPr="008D2AE3" w:rsidRDefault="000D4A90" w:rsidP="008D2AE3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  <w:sectPr w:rsidR="000D4A90" w:rsidRPr="008D2AE3">
          <w:footerReference w:type="even" r:id="rId10"/>
          <w:footerReference w:type="default" r:id="rId11"/>
          <w:pgSz w:w="16838" w:h="11906" w:orient="landscape"/>
          <w:pgMar w:top="1803" w:right="1440" w:bottom="1803" w:left="1440" w:header="850" w:footer="992" w:gutter="0"/>
          <w:cols w:space="720"/>
          <w:docGrid w:type="lines" w:linePitch="436"/>
        </w:sectPr>
      </w:pPr>
    </w:p>
    <w:p w:rsidR="000D4A90" w:rsidRPr="000D4A90" w:rsidRDefault="000D4A90" w:rsidP="000D4A90">
      <w:pPr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0D4A90" w:rsidRPr="000D4A90" w:rsidRDefault="000D4A90" w:rsidP="008155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D4A90">
        <w:rPr>
          <w:rFonts w:ascii="黑体" w:eastAsia="黑体" w:hAnsi="黑体" w:cs="Times New Roman" w:hint="eastAsia"/>
          <w:sz w:val="44"/>
          <w:szCs w:val="44"/>
        </w:rPr>
        <w:t>第二部分</w:t>
      </w:r>
      <w:r w:rsidR="00815500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东莞市交通运输</w:t>
      </w:r>
      <w:r w:rsidR="00B16636" w:rsidRPr="00B16636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局2018</w:t>
      </w:r>
      <w:r w:rsidR="008155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Pr="000D4A90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行政执法情况说明</w:t>
      </w:r>
    </w:p>
    <w:p w:rsidR="000D4A90" w:rsidRPr="000D4A90" w:rsidRDefault="000D4A90" w:rsidP="000D4A90">
      <w:pPr>
        <w:spacing w:line="600" w:lineRule="exact"/>
        <w:ind w:firstLine="645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D4A90" w:rsidRPr="000D4A90" w:rsidRDefault="000D4A90" w:rsidP="000D4A90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t>一、行政许可实施情况说明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1.本部门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年度行政许可申请总数为</w:t>
      </w:r>
      <w:r w:rsidR="007361B6">
        <w:rPr>
          <w:rFonts w:ascii="仿宋_GB2312" w:eastAsia="仿宋_GB2312" w:hAnsi="仿宋_GB2312" w:cs="仿宋_GB2312" w:hint="eastAsia"/>
          <w:sz w:val="32"/>
          <w:szCs w:val="32"/>
        </w:rPr>
        <w:t>15032</w:t>
      </w:r>
      <w:r w:rsidR="00BE701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宗，予以许可</w:t>
      </w:r>
      <w:r w:rsidR="007361B6">
        <w:rPr>
          <w:rFonts w:ascii="仿宋_GB2312" w:eastAsia="仿宋_GB2312" w:hAnsi="仿宋_GB2312" w:cs="仿宋_GB2312" w:hint="eastAsia"/>
          <w:sz w:val="32"/>
          <w:szCs w:val="32"/>
        </w:rPr>
        <w:t>14172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2.（1）本部门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年度行政许可（含不予受理、予以许可和不予许可）被申请行政复议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宗，占行政许可申请总数的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%；行政复议决定履行法定职责、撤销、变更或者确认违法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宗，占被申请行政复议宗数的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%，占行政许可申请总数的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%。（2）行政复议后又被提起行政诉讼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宗，判决履行法定职责、撤销、部分撤销、变更、确认违法或者确认无效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宗，占行政复议后又被提起行政诉讼宗数的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%，占行政许可申请总数的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3.本部门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年度行政许可（含不予受理、予以许可和不予许可）直接被提起行政诉讼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宗，占行政许可申请总数的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%；判决履行法定职责、撤销、部分撤销、变更、确认违法或者确认无效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宗，占直接被提起行政诉讼宗数的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%，占行政许可申请总数的</w:t>
      </w:r>
      <w:r w:rsidR="00B03F53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t>二、行政处罚实施情况说明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1.本部门</w:t>
      </w:r>
      <w:r w:rsidR="002C3C6D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年度行政处罚总数为</w:t>
      </w:r>
      <w:r w:rsidR="00A15533">
        <w:rPr>
          <w:rFonts w:ascii="仿宋_GB2312" w:eastAsia="仿宋_GB2312" w:hAnsi="仿宋_GB2312" w:cs="仿宋_GB2312" w:hint="eastAsia"/>
          <w:sz w:val="32"/>
          <w:szCs w:val="32"/>
        </w:rPr>
        <w:t>809</w:t>
      </w:r>
      <w:r w:rsidR="007A068B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宗，罚没金额</w:t>
      </w:r>
      <w:r w:rsidR="00CE0952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7A068B">
        <w:rPr>
          <w:rFonts w:ascii="仿宋_GB2312" w:eastAsia="仿宋_GB2312" w:hAnsi="仿宋_GB2312" w:cs="仿宋_GB2312" w:hint="eastAsia"/>
          <w:sz w:val="32"/>
          <w:szCs w:val="32"/>
        </w:rPr>
        <w:t>2674.02</w:t>
      </w:r>
      <w:r w:rsidR="00CE0952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0D4A90" w:rsidRPr="000D4A90" w:rsidRDefault="00D21D8D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2.（1）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本部门</w:t>
      </w:r>
      <w:r w:rsidR="002C3C6D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年度行政处罚被申请行政复议</w:t>
      </w:r>
      <w:r w:rsidR="009F30C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D4B9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宗，占行政处罚总数的</w:t>
      </w:r>
      <w:r w:rsidR="009F30C4">
        <w:rPr>
          <w:rFonts w:ascii="仿宋_GB2312" w:eastAsia="仿宋_GB2312" w:hAnsi="仿宋_GB2312" w:cs="仿宋_GB2312" w:hint="eastAsia"/>
          <w:sz w:val="32"/>
          <w:szCs w:val="32"/>
        </w:rPr>
        <w:t>0.1</w:t>
      </w:r>
      <w:r w:rsidR="006D4B90">
        <w:rPr>
          <w:rFonts w:ascii="仿宋_GB2312" w:eastAsia="仿宋_GB2312" w:hAnsi="仿宋_GB2312" w:cs="仿宋_GB2312" w:hint="eastAsia"/>
          <w:sz w:val="32"/>
          <w:szCs w:val="32"/>
        </w:rPr>
        <w:t>48</w:t>
      </w:r>
      <w:r w:rsidR="00110AB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%；行政复议决定撤销、变更或者确认违法</w:t>
      </w:r>
      <w:r w:rsidR="006D4B9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宗，占被申请行政复议宗数的</w:t>
      </w:r>
      <w:r w:rsidR="006D4B90">
        <w:rPr>
          <w:rFonts w:ascii="仿宋_GB2312" w:eastAsia="仿宋_GB2312" w:hAnsi="仿宋_GB2312" w:cs="仿宋_GB2312" w:hint="eastAsia"/>
          <w:sz w:val="32"/>
          <w:szCs w:val="32"/>
        </w:rPr>
        <w:t>16.67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%，占行政处罚总数的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110AB8">
        <w:rPr>
          <w:rFonts w:ascii="仿宋_GB2312" w:eastAsia="仿宋_GB2312" w:hAnsi="仿宋_GB2312" w:cs="仿宋_GB2312" w:hint="eastAsia"/>
          <w:sz w:val="32"/>
          <w:szCs w:val="32"/>
        </w:rPr>
        <w:t>.0</w:t>
      </w:r>
      <w:r w:rsidR="006D4B90">
        <w:rPr>
          <w:rFonts w:ascii="仿宋_GB2312" w:eastAsia="仿宋_GB2312" w:hAnsi="仿宋_GB2312" w:cs="仿宋_GB2312" w:hint="eastAsia"/>
          <w:sz w:val="32"/>
          <w:szCs w:val="32"/>
        </w:rPr>
        <w:t>247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%。（2）行政复议后又被提起行政诉讼</w:t>
      </w:r>
      <w:r w:rsidR="00110AB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宗，判决撤销、部分撤销、变更、确认违法或者确认无效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宗，占行政复议后又被提起行政诉讼宗数的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%，占行政处罚总数的</w:t>
      </w:r>
      <w:r w:rsidR="00B82745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D4A90"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3.本部门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年度行政处罚直接被提起行政诉讼</w:t>
      </w:r>
      <w:r w:rsidR="00110AB8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宗，占行政处罚总数的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110AB8">
        <w:rPr>
          <w:rFonts w:ascii="仿宋_GB2312" w:eastAsia="仿宋_GB2312" w:hAnsi="仿宋_GB2312" w:cs="仿宋_GB2312" w:hint="eastAsia"/>
          <w:sz w:val="32"/>
          <w:szCs w:val="32"/>
        </w:rPr>
        <w:t>.06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%；判决撤销、部分撤销、变更、确认违法或者确认无效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宗，占直接被提起行政诉讼宗数的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%，占行政处罚总数的</w:t>
      </w:r>
      <w:r w:rsidR="00B82745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t>三、行政强制实施情况说明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1.本部门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年度行政强制总数为</w:t>
      </w:r>
      <w:r w:rsidR="001E0564">
        <w:rPr>
          <w:rFonts w:ascii="仿宋_GB2312" w:eastAsia="仿宋_GB2312" w:hAnsi="仿宋_GB2312" w:cs="仿宋_GB2312" w:hint="eastAsia"/>
          <w:sz w:val="32"/>
          <w:szCs w:val="32"/>
        </w:rPr>
        <w:t>481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2.（1）本部门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年度行政强制被申请行政复议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宗，占行政强制总数的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%；行政复议决定撤销、变更或者确认违法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宗，占被申请行政复议宗数的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%，占行政强制总数的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%。（2）行政复议后又被提起行政诉讼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宗，判决撤销、部分撤销、变更、确认违法或者确认无效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宗，占行政复议后又被提起行政诉讼宗数的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%，占行政强制总数的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3.本部门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年度行政强制直接被提起行政诉讼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宗，占行政强制总数的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%；判决撤销、部分撤销、变更、确认违法或者确认无效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宗，占直接被提起行政诉讼宗数的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%，占行政强制总数的</w:t>
      </w:r>
      <w:r w:rsidR="0022286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lastRenderedPageBreak/>
        <w:t>四、行政征收实施情况说明</w:t>
      </w:r>
    </w:p>
    <w:p w:rsidR="002634E4" w:rsidRPr="002634E4" w:rsidRDefault="002634E4" w:rsidP="002634E4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634E4">
        <w:rPr>
          <w:rFonts w:ascii="仿宋_GB2312" w:eastAsia="仿宋_GB2312" w:hAnsi="仿宋_GB2312" w:cs="仿宋_GB2312" w:hint="eastAsia"/>
          <w:sz w:val="32"/>
          <w:szCs w:val="32"/>
        </w:rPr>
        <w:t>1.本部门2018年度行政征收总数为11995宗，征收总金额</w:t>
      </w:r>
      <w:r w:rsidR="005E2003">
        <w:rPr>
          <w:rFonts w:ascii="仿宋_GB2312" w:eastAsia="仿宋_GB2312" w:hAnsi="仿宋_GB2312" w:cs="仿宋_GB2312" w:hint="eastAsia"/>
          <w:sz w:val="32"/>
          <w:szCs w:val="32"/>
        </w:rPr>
        <w:t>1962.57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634E4" w:rsidRPr="002634E4" w:rsidRDefault="002634E4" w:rsidP="002634E4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634E4">
        <w:rPr>
          <w:rFonts w:ascii="仿宋_GB2312" w:eastAsia="仿宋_GB2312" w:hAnsi="仿宋_GB2312" w:cs="仿宋_GB2312" w:hint="eastAsia"/>
          <w:sz w:val="32"/>
          <w:szCs w:val="32"/>
        </w:rPr>
        <w:t>2.（1）本部门2018年度行政征收被申请行政复议27宗，占行政征收总数的0</w:t>
      </w:r>
      <w:r w:rsidR="0055147E">
        <w:rPr>
          <w:rFonts w:ascii="仿宋_GB2312" w:eastAsia="仿宋_GB2312" w:hAnsi="仿宋_GB2312" w:cs="仿宋_GB2312" w:hint="eastAsia"/>
          <w:sz w:val="32"/>
          <w:szCs w:val="32"/>
        </w:rPr>
        <w:t>.225%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；行政复议决定撤销、变更或者确认违法0宗，占被申请行政复议宗数的0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，占行政征收总数的0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。（2）行政复议后又被提起行政诉讼26宗，判决撤销、部分撤销、变更、确认违法或者确认无效0宗，占行政复议后又被提起行政诉讼宗数的0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，占行政征收总数的0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147E" w:rsidRDefault="002634E4" w:rsidP="002634E4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634E4">
        <w:rPr>
          <w:rFonts w:ascii="仿宋_GB2312" w:eastAsia="仿宋_GB2312" w:hAnsi="仿宋_GB2312" w:cs="仿宋_GB2312" w:hint="eastAsia"/>
          <w:sz w:val="32"/>
          <w:szCs w:val="32"/>
        </w:rPr>
        <w:t>3.本部门2018年度行政征收直接被提起行政诉讼1宗，占行政征收总数的0</w:t>
      </w:r>
      <w:r w:rsidR="0055147E">
        <w:rPr>
          <w:rFonts w:ascii="仿宋_GB2312" w:eastAsia="仿宋_GB2312" w:hAnsi="仿宋_GB2312" w:cs="仿宋_GB2312" w:hint="eastAsia"/>
          <w:sz w:val="32"/>
          <w:szCs w:val="32"/>
        </w:rPr>
        <w:t>.008%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；判决撤销、部分撤销、变更、确认违法或者确认无效0宗，占直接被提起行政诉讼宗数的0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2634E4">
        <w:rPr>
          <w:rFonts w:ascii="仿宋_GB2312" w:eastAsia="仿宋_GB2312" w:hAnsi="仿宋_GB2312" w:cs="仿宋_GB2312" w:hint="eastAsia"/>
          <w:sz w:val="32"/>
          <w:szCs w:val="32"/>
        </w:rPr>
        <w:t>，占行政征收总数的0</w:t>
      </w:r>
      <w:r w:rsidR="006524F2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5514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D4A90" w:rsidRPr="000D4A90" w:rsidRDefault="000D4A90" w:rsidP="002634E4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t>五、行政征用实施情况说明</w:t>
      </w:r>
    </w:p>
    <w:p w:rsidR="000D4A90" w:rsidRPr="000D4A90" w:rsidRDefault="000D4A90" w:rsidP="00A43D74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1.本部门</w:t>
      </w:r>
      <w:r w:rsidR="00A43D74">
        <w:rPr>
          <w:rFonts w:ascii="仿宋_GB2312" w:eastAsia="仿宋_GB2312" w:hAnsi="仿宋_GB2312" w:cs="仿宋_GB2312" w:hint="eastAsia"/>
          <w:sz w:val="32"/>
          <w:szCs w:val="32"/>
        </w:rPr>
        <w:t>无此行政执法职责。</w:t>
      </w:r>
    </w:p>
    <w:p w:rsidR="000D4A90" w:rsidRPr="000D4A90" w:rsidRDefault="000D4A90" w:rsidP="000D4A90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0D4A90">
        <w:rPr>
          <w:rFonts w:ascii="黑体" w:eastAsia="黑体" w:hAnsi="黑体" w:cs="Times New Roman" w:hint="eastAsia"/>
          <w:sz w:val="32"/>
          <w:szCs w:val="32"/>
        </w:rPr>
        <w:t>六、行政检查实施情况说明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1.本部门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0C01A8">
        <w:rPr>
          <w:rFonts w:ascii="仿宋_GB2312" w:eastAsia="仿宋_GB2312" w:hAnsi="仿宋_GB2312" w:cs="仿宋_GB2312" w:hint="eastAsia"/>
          <w:sz w:val="32"/>
          <w:szCs w:val="32"/>
        </w:rPr>
        <w:t>年度行政检查总数14252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2.（1）本部门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年度行政检查被申请行政复议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宗，占行政检查总数的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%；行政复议决定确认违法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宗，占被申请行政复议宗数的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%，占行政检查总数的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%。（2）行政复议后又被提起行政诉讼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宗，判决确认违法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宗，占行政复议后又被提起行政诉讼宗数的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%，占行政检查总数的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0D4A90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3.本部门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年度行政检查直接被提起行政诉讼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宗，占行政检查总数的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%；判决确认违法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宗，占直接被提起行政诉讼宗数的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%，占行政检查总数的</w:t>
      </w:r>
      <w:r w:rsidR="0052429A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0D4A90"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0D4A90" w:rsidRPr="0052429A" w:rsidRDefault="000D4A90" w:rsidP="000D4A9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0D4A90" w:rsidRPr="000D4A90" w:rsidRDefault="000D4A90" w:rsidP="000D4A90">
      <w:pPr>
        <w:spacing w:line="600" w:lineRule="exact"/>
        <w:ind w:left="1" w:firstLine="645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 w:rsidRPr="000D4A90">
        <w:rPr>
          <w:rFonts w:ascii="仿宋_GB2312" w:eastAsia="仿宋_GB2312" w:hAnsi="仿宋_GB2312" w:cs="仿宋_GB2312" w:hint="eastAsia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 w:rsidR="000D4A90" w:rsidRPr="000D4A90" w:rsidRDefault="000D4A90" w:rsidP="000D4A9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D4A90" w:rsidRDefault="000D4A90" w:rsidP="0084403E">
      <w:pPr>
        <w:ind w:right="640" w:firstLine="645"/>
        <w:jc w:val="center"/>
        <w:rPr>
          <w:rFonts w:ascii="仿宋_GB2312" w:eastAsia="仿宋_GB2312"/>
          <w:sz w:val="32"/>
          <w:szCs w:val="32"/>
        </w:rPr>
      </w:pPr>
    </w:p>
    <w:p w:rsidR="000D4A90" w:rsidRPr="0084403E" w:rsidRDefault="000D4A90" w:rsidP="0084403E">
      <w:pPr>
        <w:ind w:right="640" w:firstLine="645"/>
        <w:jc w:val="center"/>
        <w:rPr>
          <w:rFonts w:ascii="仿宋_GB2312" w:eastAsia="仿宋_GB2312"/>
          <w:sz w:val="32"/>
          <w:szCs w:val="32"/>
        </w:rPr>
      </w:pPr>
    </w:p>
    <w:sectPr w:rsidR="000D4A90" w:rsidRPr="0084403E" w:rsidSect="002E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40" w:rsidRDefault="00B10040">
      <w:r>
        <w:separator/>
      </w:r>
    </w:p>
  </w:endnote>
  <w:endnote w:type="continuationSeparator" w:id="0">
    <w:p w:rsidR="00B10040" w:rsidRDefault="00B1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D" w:rsidRDefault="0099542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margin-left:1121.6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D21D8D" w:rsidRDefault="00D21D8D">
                <w:pPr>
                  <w:snapToGrid w:val="0"/>
                  <w:rPr>
                    <w:rFonts w:eastAsia="仿宋_GB2312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9760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22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D" w:rsidRDefault="0099542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1121.6pt;margin-top:0;width:2in;height:2in;z-index:251659264;mso-wrap-style:none;mso-position-horizontal:outside;mso-position-horizontal-relative:margin" filled="f" stroked="f" strokeweight="1.25pt">
          <v:textbox style="mso-fit-shape-to-text:t" inset="0,0,0,0">
            <w:txbxContent>
              <w:p w:rsidR="00D21D8D" w:rsidRDefault="00D21D8D">
                <w:pPr>
                  <w:snapToGrid w:val="0"/>
                  <w:rPr>
                    <w:rFonts w:eastAsia="仿宋_GB2312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5A4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D" w:rsidRDefault="0099542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149.3pt;margin-top:0;width:56.05pt;height:18.15pt;z-index:25166233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JawwIAALo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" filled="f" stroked="f" strokeweight="1.25pt">
          <v:textbox style="mso-fit-shape-to-text:t" inset="0,0,0,0">
            <w:txbxContent>
              <w:p w:rsidR="00D21D8D" w:rsidRDefault="00D21D8D">
                <w:pPr>
                  <w:snapToGrid w:val="0"/>
                  <w:rPr>
                    <w:rFonts w:eastAsia="仿宋_GB2312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16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8D" w:rsidRDefault="0099542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149.3pt;margin-top:0;width:56.05pt;height:18.15pt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" filled="f" stroked="f" strokeweight="1.25pt">
          <v:textbox style="mso-fit-shape-to-text:t" inset="0,0,0,0">
            <w:txbxContent>
              <w:p w:rsidR="00D21D8D" w:rsidRDefault="00D21D8D">
                <w:pPr>
                  <w:snapToGrid w:val="0"/>
                  <w:rPr>
                    <w:rFonts w:eastAsia="仿宋_GB2312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200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21</w:t>
                </w:r>
                <w:r w:rsidR="0099542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40" w:rsidRDefault="00B10040">
      <w:r>
        <w:separator/>
      </w:r>
    </w:p>
  </w:footnote>
  <w:footnote w:type="continuationSeparator" w:id="0">
    <w:p w:rsidR="00B10040" w:rsidRDefault="00B1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308"/>
    <w:multiLevelType w:val="hybridMultilevel"/>
    <w:tmpl w:val="E9F63A38"/>
    <w:lvl w:ilvl="0" w:tplc="1B78438E">
      <w:start w:val="1"/>
      <w:numFmt w:val="japaneseCounting"/>
      <w:lvlText w:val="%1、"/>
      <w:lvlJc w:val="left"/>
      <w:pPr>
        <w:ind w:left="1935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03E"/>
    <w:rsid w:val="00000C94"/>
    <w:rsid w:val="00011377"/>
    <w:rsid w:val="000169DA"/>
    <w:rsid w:val="00025DAF"/>
    <w:rsid w:val="00040077"/>
    <w:rsid w:val="00062557"/>
    <w:rsid w:val="0007500B"/>
    <w:rsid w:val="00084450"/>
    <w:rsid w:val="00095BB2"/>
    <w:rsid w:val="000A5A99"/>
    <w:rsid w:val="000B1DFA"/>
    <w:rsid w:val="000B4E8A"/>
    <w:rsid w:val="000C01A8"/>
    <w:rsid w:val="000D47E4"/>
    <w:rsid w:val="000D4A90"/>
    <w:rsid w:val="000E2F70"/>
    <w:rsid w:val="000F0111"/>
    <w:rsid w:val="00110AB8"/>
    <w:rsid w:val="00125ADA"/>
    <w:rsid w:val="00163C54"/>
    <w:rsid w:val="00164707"/>
    <w:rsid w:val="0016669F"/>
    <w:rsid w:val="0017096D"/>
    <w:rsid w:val="001820EE"/>
    <w:rsid w:val="00186DAD"/>
    <w:rsid w:val="001A308B"/>
    <w:rsid w:val="001A38D6"/>
    <w:rsid w:val="001B2C3F"/>
    <w:rsid w:val="001E0564"/>
    <w:rsid w:val="001F0AD6"/>
    <w:rsid w:val="001F1ADB"/>
    <w:rsid w:val="001F1E00"/>
    <w:rsid w:val="001F7F62"/>
    <w:rsid w:val="002045C4"/>
    <w:rsid w:val="0022286A"/>
    <w:rsid w:val="00226162"/>
    <w:rsid w:val="002634E4"/>
    <w:rsid w:val="002663A3"/>
    <w:rsid w:val="00275A43"/>
    <w:rsid w:val="00283864"/>
    <w:rsid w:val="00291E5B"/>
    <w:rsid w:val="002A66E7"/>
    <w:rsid w:val="002A75B9"/>
    <w:rsid w:val="002B5432"/>
    <w:rsid w:val="002C3C6D"/>
    <w:rsid w:val="002E09EB"/>
    <w:rsid w:val="00301647"/>
    <w:rsid w:val="00306C70"/>
    <w:rsid w:val="00331BB7"/>
    <w:rsid w:val="00344120"/>
    <w:rsid w:val="003668F3"/>
    <w:rsid w:val="003B6FC3"/>
    <w:rsid w:val="003E3E03"/>
    <w:rsid w:val="003F01EC"/>
    <w:rsid w:val="00400856"/>
    <w:rsid w:val="004633D4"/>
    <w:rsid w:val="00470D81"/>
    <w:rsid w:val="004741E2"/>
    <w:rsid w:val="00476946"/>
    <w:rsid w:val="00485D05"/>
    <w:rsid w:val="00486003"/>
    <w:rsid w:val="00492148"/>
    <w:rsid w:val="004943B5"/>
    <w:rsid w:val="004B32EA"/>
    <w:rsid w:val="004C5F1C"/>
    <w:rsid w:val="005012AA"/>
    <w:rsid w:val="005112A1"/>
    <w:rsid w:val="0051655B"/>
    <w:rsid w:val="0052429A"/>
    <w:rsid w:val="005333AE"/>
    <w:rsid w:val="00534547"/>
    <w:rsid w:val="0055147E"/>
    <w:rsid w:val="00556261"/>
    <w:rsid w:val="005955A7"/>
    <w:rsid w:val="005A764C"/>
    <w:rsid w:val="005B789C"/>
    <w:rsid w:val="005E2003"/>
    <w:rsid w:val="005F43B6"/>
    <w:rsid w:val="005F5042"/>
    <w:rsid w:val="006004BC"/>
    <w:rsid w:val="0060797E"/>
    <w:rsid w:val="00620FC3"/>
    <w:rsid w:val="006261EA"/>
    <w:rsid w:val="006329EB"/>
    <w:rsid w:val="006434E0"/>
    <w:rsid w:val="006524F2"/>
    <w:rsid w:val="006634B6"/>
    <w:rsid w:val="00663D66"/>
    <w:rsid w:val="006832B0"/>
    <w:rsid w:val="0068718B"/>
    <w:rsid w:val="00691EB9"/>
    <w:rsid w:val="00692DBC"/>
    <w:rsid w:val="00696880"/>
    <w:rsid w:val="006B0CAF"/>
    <w:rsid w:val="006C0B7B"/>
    <w:rsid w:val="006D4B90"/>
    <w:rsid w:val="00731878"/>
    <w:rsid w:val="007361B6"/>
    <w:rsid w:val="00740860"/>
    <w:rsid w:val="00756422"/>
    <w:rsid w:val="00795082"/>
    <w:rsid w:val="007A068B"/>
    <w:rsid w:val="007C7FA2"/>
    <w:rsid w:val="007E7043"/>
    <w:rsid w:val="00815500"/>
    <w:rsid w:val="00820C85"/>
    <w:rsid w:val="00827570"/>
    <w:rsid w:val="0083685C"/>
    <w:rsid w:val="0084403E"/>
    <w:rsid w:val="008473C2"/>
    <w:rsid w:val="00856AAF"/>
    <w:rsid w:val="00875979"/>
    <w:rsid w:val="00877F37"/>
    <w:rsid w:val="008865EA"/>
    <w:rsid w:val="0089399E"/>
    <w:rsid w:val="00894770"/>
    <w:rsid w:val="008B0D47"/>
    <w:rsid w:val="008C3F98"/>
    <w:rsid w:val="008D148A"/>
    <w:rsid w:val="008D2AE3"/>
    <w:rsid w:val="008D3CED"/>
    <w:rsid w:val="008D6951"/>
    <w:rsid w:val="008F5E55"/>
    <w:rsid w:val="00912189"/>
    <w:rsid w:val="009236EC"/>
    <w:rsid w:val="009267CE"/>
    <w:rsid w:val="00932C49"/>
    <w:rsid w:val="00934575"/>
    <w:rsid w:val="00934B98"/>
    <w:rsid w:val="009555A0"/>
    <w:rsid w:val="00973EE8"/>
    <w:rsid w:val="00995422"/>
    <w:rsid w:val="00997658"/>
    <w:rsid w:val="009A02BB"/>
    <w:rsid w:val="009B11B3"/>
    <w:rsid w:val="009B166E"/>
    <w:rsid w:val="009D3097"/>
    <w:rsid w:val="009D779B"/>
    <w:rsid w:val="009E711D"/>
    <w:rsid w:val="009F30C4"/>
    <w:rsid w:val="009F5AF8"/>
    <w:rsid w:val="00A069FC"/>
    <w:rsid w:val="00A15533"/>
    <w:rsid w:val="00A43D74"/>
    <w:rsid w:val="00A73138"/>
    <w:rsid w:val="00A87C0A"/>
    <w:rsid w:val="00A91DBA"/>
    <w:rsid w:val="00A95F9E"/>
    <w:rsid w:val="00AB1B59"/>
    <w:rsid w:val="00AC7EC8"/>
    <w:rsid w:val="00AD200B"/>
    <w:rsid w:val="00AE5B06"/>
    <w:rsid w:val="00B03F53"/>
    <w:rsid w:val="00B067D8"/>
    <w:rsid w:val="00B10040"/>
    <w:rsid w:val="00B107B0"/>
    <w:rsid w:val="00B16636"/>
    <w:rsid w:val="00B21FDC"/>
    <w:rsid w:val="00B426DD"/>
    <w:rsid w:val="00B506F8"/>
    <w:rsid w:val="00B53D46"/>
    <w:rsid w:val="00B633CD"/>
    <w:rsid w:val="00B67AF1"/>
    <w:rsid w:val="00B82745"/>
    <w:rsid w:val="00BA006B"/>
    <w:rsid w:val="00BA3296"/>
    <w:rsid w:val="00BD3E7C"/>
    <w:rsid w:val="00BD4E24"/>
    <w:rsid w:val="00BE6F5F"/>
    <w:rsid w:val="00BE701B"/>
    <w:rsid w:val="00C00B49"/>
    <w:rsid w:val="00C02413"/>
    <w:rsid w:val="00C11236"/>
    <w:rsid w:val="00C1688C"/>
    <w:rsid w:val="00C16DA7"/>
    <w:rsid w:val="00C249EC"/>
    <w:rsid w:val="00C31D65"/>
    <w:rsid w:val="00C3364A"/>
    <w:rsid w:val="00C422FB"/>
    <w:rsid w:val="00C42616"/>
    <w:rsid w:val="00C52113"/>
    <w:rsid w:val="00C66B12"/>
    <w:rsid w:val="00C812EB"/>
    <w:rsid w:val="00C97601"/>
    <w:rsid w:val="00CA1486"/>
    <w:rsid w:val="00CA23DE"/>
    <w:rsid w:val="00CA47CA"/>
    <w:rsid w:val="00CD2E86"/>
    <w:rsid w:val="00CE0952"/>
    <w:rsid w:val="00CE5BE6"/>
    <w:rsid w:val="00CE5DC2"/>
    <w:rsid w:val="00CE66B2"/>
    <w:rsid w:val="00D001DC"/>
    <w:rsid w:val="00D00FBC"/>
    <w:rsid w:val="00D13195"/>
    <w:rsid w:val="00D2087C"/>
    <w:rsid w:val="00D21D8D"/>
    <w:rsid w:val="00D319C0"/>
    <w:rsid w:val="00D5548F"/>
    <w:rsid w:val="00D574B2"/>
    <w:rsid w:val="00D606FC"/>
    <w:rsid w:val="00D608BA"/>
    <w:rsid w:val="00D712B9"/>
    <w:rsid w:val="00D74E52"/>
    <w:rsid w:val="00D8439C"/>
    <w:rsid w:val="00D87A79"/>
    <w:rsid w:val="00D95622"/>
    <w:rsid w:val="00DB3F1D"/>
    <w:rsid w:val="00DB7359"/>
    <w:rsid w:val="00DC625A"/>
    <w:rsid w:val="00DD4911"/>
    <w:rsid w:val="00DE1D7D"/>
    <w:rsid w:val="00E01D0B"/>
    <w:rsid w:val="00E10CCD"/>
    <w:rsid w:val="00E11D70"/>
    <w:rsid w:val="00E53A97"/>
    <w:rsid w:val="00E9618F"/>
    <w:rsid w:val="00EA0734"/>
    <w:rsid w:val="00EA57D2"/>
    <w:rsid w:val="00EC28AC"/>
    <w:rsid w:val="00EC5402"/>
    <w:rsid w:val="00ED0A00"/>
    <w:rsid w:val="00ED4398"/>
    <w:rsid w:val="00EF6ECC"/>
    <w:rsid w:val="00EF72DB"/>
    <w:rsid w:val="00F13C3F"/>
    <w:rsid w:val="00F36622"/>
    <w:rsid w:val="00F546C3"/>
    <w:rsid w:val="00F65887"/>
    <w:rsid w:val="00F74920"/>
    <w:rsid w:val="00F818B1"/>
    <w:rsid w:val="00F957A3"/>
    <w:rsid w:val="00FC0539"/>
    <w:rsid w:val="00FC5E18"/>
    <w:rsid w:val="00FD5691"/>
    <w:rsid w:val="00FF0570"/>
    <w:rsid w:val="00FF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40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403E"/>
  </w:style>
  <w:style w:type="paragraph" w:styleId="a4">
    <w:name w:val="List Paragraph"/>
    <w:basedOn w:val="a"/>
    <w:uiPriority w:val="34"/>
    <w:qFormat/>
    <w:rsid w:val="00084450"/>
    <w:pPr>
      <w:ind w:firstLineChars="200" w:firstLine="420"/>
    </w:pPr>
  </w:style>
  <w:style w:type="paragraph" w:styleId="a5">
    <w:name w:val="Normal (Web)"/>
    <w:basedOn w:val="a"/>
    <w:rsid w:val="0008445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0D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4A90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1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16636"/>
    <w:rPr>
      <w:sz w:val="18"/>
      <w:szCs w:val="18"/>
    </w:rPr>
  </w:style>
  <w:style w:type="paragraph" w:customStyle="1" w:styleId="CharCharCharChar">
    <w:name w:val="Char Char Char Char"/>
    <w:basedOn w:val="a"/>
    <w:rsid w:val="00CE5BE6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table" w:styleId="a8">
    <w:name w:val="Table Grid"/>
    <w:basedOn w:val="a1"/>
    <w:uiPriority w:val="59"/>
    <w:rsid w:val="008D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40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403E"/>
  </w:style>
  <w:style w:type="paragraph" w:styleId="a4">
    <w:name w:val="List Paragraph"/>
    <w:basedOn w:val="a"/>
    <w:uiPriority w:val="34"/>
    <w:qFormat/>
    <w:rsid w:val="00084450"/>
    <w:pPr>
      <w:ind w:firstLineChars="200" w:firstLine="420"/>
    </w:pPr>
  </w:style>
  <w:style w:type="paragraph" w:styleId="a5">
    <w:name w:val="Normal (Web)"/>
    <w:basedOn w:val="a"/>
    <w:rsid w:val="0008445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0D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4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C3E9-9671-4E5A-B855-400135A4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22</Pages>
  <Words>1329</Words>
  <Characters>7577</Characters>
  <Application>Microsoft Office Word</Application>
  <DocSecurity>0</DocSecurity>
  <Lines>63</Lines>
  <Paragraphs>17</Paragraphs>
  <ScaleCrop>false</ScaleCrop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Chinese User</cp:lastModifiedBy>
  <cp:revision>155</cp:revision>
  <cp:lastPrinted>2019-01-23T01:32:00Z</cp:lastPrinted>
  <dcterms:created xsi:type="dcterms:W3CDTF">2019-01-21T13:34:00Z</dcterms:created>
  <dcterms:modified xsi:type="dcterms:W3CDTF">2019-01-23T07:33:00Z</dcterms:modified>
</cp:coreProperties>
</file>