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4C" w:rsidRPr="006605A0" w:rsidRDefault="0033224C" w:rsidP="0033224C">
      <w:pPr>
        <w:spacing w:line="62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605A0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:rsidR="001F737F" w:rsidRPr="00FA4E28" w:rsidRDefault="001F737F" w:rsidP="001F737F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r w:rsidRPr="00FA4E2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面试</w:t>
      </w:r>
      <w:r w:rsidR="0053497C" w:rsidRPr="00FA4E2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考生</w:t>
      </w:r>
      <w:r w:rsidRPr="00FA4E2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须知</w:t>
      </w:r>
    </w:p>
    <w:bookmarkEnd w:id="0"/>
    <w:p w:rsidR="001F737F" w:rsidRPr="006605A0" w:rsidRDefault="001F737F" w:rsidP="001F737F">
      <w:pPr>
        <w:pStyle w:val="a8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一、考生须按照公布的面试时间与考场安排，最迟在当天面试开考前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45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分钟凭本人身份证到指定考场报到，参加面试抽签。考生所携带的通讯工具</w:t>
      </w:r>
      <w:r w:rsidR="00666331"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、电子手表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和音频、视频发射、接收设备关闭后连同背包、书包等其他物品交工作人员统一保管、考完离场时领回。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二、面试当天上午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7:45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（下午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13:45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）没有进入候考室的考生，按自动放弃面试资格处理；对证件携带不齐的，取消面试资格。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</w:t>
      </w:r>
      <w:r w:rsidRPr="006605A0">
        <w:rPr>
          <w:rFonts w:ascii="Times New Roman" w:eastAsia="仿宋_GB2312" w:hAnsi="Times New Roman" w:cs="Times New Roman" w:hint="eastAsia"/>
          <w:sz w:val="32"/>
          <w:szCs w:val="32"/>
        </w:rPr>
        <w:t>考生不得穿制服</w:t>
      </w:r>
      <w:r w:rsidR="0033224C" w:rsidRPr="006605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605A0">
        <w:rPr>
          <w:rFonts w:ascii="Times New Roman" w:eastAsia="仿宋_GB2312" w:hAnsi="Times New Roman" w:cs="Times New Roman" w:hint="eastAsia"/>
          <w:sz w:val="32"/>
          <w:szCs w:val="32"/>
        </w:rPr>
        <w:t>有明显文字</w:t>
      </w:r>
      <w:r w:rsidR="0033224C" w:rsidRPr="006605A0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6605A0">
        <w:rPr>
          <w:rFonts w:ascii="Times New Roman" w:eastAsia="仿宋_GB2312" w:hAnsi="Times New Roman" w:cs="Times New Roman" w:hint="eastAsia"/>
          <w:sz w:val="32"/>
          <w:szCs w:val="32"/>
        </w:rPr>
        <w:t>图案标识的服装</w:t>
      </w:r>
      <w:r w:rsidR="0033224C" w:rsidRPr="006605A0">
        <w:rPr>
          <w:rFonts w:ascii="Times New Roman" w:eastAsia="仿宋_GB2312" w:hAnsi="Times New Roman" w:cs="Times New Roman" w:hint="eastAsia"/>
          <w:sz w:val="32"/>
          <w:szCs w:val="32"/>
        </w:rPr>
        <w:t>或佩戴</w:t>
      </w:r>
      <w:r w:rsidR="0033224C" w:rsidRPr="006605A0">
        <w:rPr>
          <w:rFonts w:ascii="Times New Roman" w:eastAsia="仿宋_GB2312" w:hAnsi="Times New Roman" w:hint="eastAsia"/>
          <w:sz w:val="32"/>
          <w:szCs w:val="32"/>
        </w:rPr>
        <w:t>特殊</w:t>
      </w:r>
      <w:r w:rsidR="0033224C" w:rsidRPr="006605A0">
        <w:rPr>
          <w:rFonts w:ascii="Times New Roman" w:eastAsia="仿宋_GB2312" w:hAnsi="Times New Roman" w:cs="Times New Roman" w:hint="eastAsia"/>
          <w:sz w:val="32"/>
          <w:szCs w:val="32"/>
        </w:rPr>
        <w:t>饰物</w:t>
      </w:r>
      <w:r w:rsidRPr="006605A0">
        <w:rPr>
          <w:rFonts w:ascii="Times New Roman" w:eastAsia="仿宋_GB2312" w:hAnsi="Times New Roman" w:cs="Times New Roman" w:hint="eastAsia"/>
          <w:sz w:val="32"/>
          <w:szCs w:val="32"/>
        </w:rPr>
        <w:t>参加面试。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F737F" w:rsidRPr="006605A0" w:rsidRDefault="001F737F" w:rsidP="001F737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八、考生在面试完毕取得成绩回执后，</w:t>
      </w:r>
      <w:r w:rsidR="0033224C"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领回本人物品，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应立即离开考场，不得在考场附近逗留。</w:t>
      </w:r>
    </w:p>
    <w:p w:rsidR="00C303DD" w:rsidRPr="006605A0" w:rsidRDefault="001F737F" w:rsidP="0066633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九、考生应接受现场工作人员的管理，对违反面试规定的，将按照《</w:t>
      </w:r>
      <w:r w:rsidRPr="006605A0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事业单位公开招聘违纪违规行为处理规定</w:t>
      </w:r>
      <w:r w:rsidRPr="006605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》进行处理。</w:t>
      </w:r>
    </w:p>
    <w:p w:rsidR="0033224C" w:rsidRPr="006605A0" w:rsidRDefault="0033224C" w:rsidP="0033224C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05A0">
        <w:rPr>
          <w:rFonts w:ascii="Times New Roman" w:eastAsia="仿宋_GB2312" w:hAnsi="Times New Roman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:rsidR="0033224C" w:rsidRPr="006605A0" w:rsidRDefault="0033224C" w:rsidP="0033224C">
      <w:pPr>
        <w:spacing w:line="620" w:lineRule="exact"/>
        <w:ind w:firstLineChars="200" w:firstLine="420"/>
        <w:rPr>
          <w:rFonts w:ascii="Times New Roman" w:hAnsi="Times New Roman"/>
        </w:rPr>
      </w:pPr>
    </w:p>
    <w:sectPr w:rsidR="0033224C" w:rsidRPr="006605A0" w:rsidSect="00C3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FA" w:rsidRDefault="00BB5EFA" w:rsidP="00721507">
      <w:r>
        <w:separator/>
      </w:r>
    </w:p>
  </w:endnote>
  <w:endnote w:type="continuationSeparator" w:id="0">
    <w:p w:rsidR="00BB5EFA" w:rsidRDefault="00BB5EFA" w:rsidP="0072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FA" w:rsidRDefault="00BB5EFA" w:rsidP="00721507">
      <w:r>
        <w:separator/>
      </w:r>
    </w:p>
  </w:footnote>
  <w:footnote w:type="continuationSeparator" w:id="0">
    <w:p w:rsidR="00BB5EFA" w:rsidRDefault="00BB5EFA" w:rsidP="0072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05A0"/>
    <w:rsid w:val="00666331"/>
    <w:rsid w:val="00721507"/>
    <w:rsid w:val="007D74B5"/>
    <w:rsid w:val="00807CB0"/>
    <w:rsid w:val="00883186"/>
    <w:rsid w:val="009A3675"/>
    <w:rsid w:val="00A33E95"/>
    <w:rsid w:val="00B062A2"/>
    <w:rsid w:val="00BB5EFA"/>
    <w:rsid w:val="00C303DD"/>
    <w:rsid w:val="00D73611"/>
    <w:rsid w:val="00E32A61"/>
    <w:rsid w:val="00EA4440"/>
    <w:rsid w:val="00ED491C"/>
    <w:rsid w:val="00F337D9"/>
    <w:rsid w:val="00FA4E28"/>
    <w:rsid w:val="030A5C08"/>
    <w:rsid w:val="033814BC"/>
    <w:rsid w:val="0EA8498F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1DD7F6-0BFF-4CB1-B115-CF1037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C303DD"/>
    <w:pPr>
      <w:ind w:firstLine="627"/>
    </w:pPr>
    <w:rPr>
      <w:szCs w:val="20"/>
    </w:rPr>
  </w:style>
  <w:style w:type="paragraph" w:styleId="a4">
    <w:name w:val="footnote text"/>
    <w:basedOn w:val="a"/>
    <w:qFormat/>
    <w:rsid w:val="00C303DD"/>
    <w:pPr>
      <w:snapToGrid w:val="0"/>
    </w:pPr>
    <w:rPr>
      <w:sz w:val="18"/>
    </w:rPr>
  </w:style>
  <w:style w:type="paragraph" w:styleId="a5">
    <w:name w:val="Normal (Web)"/>
    <w:basedOn w:val="a"/>
    <w:qFormat/>
    <w:rsid w:val="00C303D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72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21507"/>
    <w:rPr>
      <w:kern w:val="2"/>
      <w:sz w:val="18"/>
      <w:szCs w:val="18"/>
    </w:rPr>
  </w:style>
  <w:style w:type="paragraph" w:styleId="a7">
    <w:name w:val="footer"/>
    <w:basedOn w:val="a"/>
    <w:link w:val="Char0"/>
    <w:rsid w:val="0072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21507"/>
    <w:rPr>
      <w:kern w:val="2"/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721507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8"/>
    <w:uiPriority w:val="99"/>
    <w:rsid w:val="00721507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Company>Chinese ORG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admin</cp:lastModifiedBy>
  <cp:revision>5</cp:revision>
  <dcterms:created xsi:type="dcterms:W3CDTF">2025-05-14T01:33:00Z</dcterms:created>
  <dcterms:modified xsi:type="dcterms:W3CDTF">2025-05-14T07:17:00Z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